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3C" w:rsidRPr="006B453C" w:rsidRDefault="006B453C" w:rsidP="00C906D7">
      <w:pPr>
        <w:tabs>
          <w:tab w:val="left" w:pos="2977"/>
          <w:tab w:val="left" w:pos="7230"/>
        </w:tabs>
        <w:spacing w:after="120"/>
        <w:ind w:right="142"/>
        <w:rPr>
          <w:rFonts w:ascii="Calibri" w:eastAsia="Times New Roman" w:hAnsi="Calibri"/>
          <w:bCs/>
          <w:i/>
          <w:sz w:val="28"/>
          <w:szCs w:val="28"/>
          <w:lang w:val="en-US"/>
        </w:rPr>
      </w:pPr>
      <w:r w:rsidRPr="006B453C">
        <w:rPr>
          <w:rFonts w:ascii="Calibri" w:eastAsia="Times New Roman" w:hAnsi="Calibri"/>
          <w:b/>
          <w:bCs/>
          <w:i/>
          <w:sz w:val="28"/>
          <w:szCs w:val="28"/>
          <w:lang w:val="en-US"/>
        </w:rPr>
        <w:t>"Culture and Human Rights: The Wroclaw Commentaries"</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7" type="#_x0000_t75" style="position:absolute;margin-left:411.6pt;margin-top:-36.55pt;width:82.05pt;height:38.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98 0 -198 21176 21600 21176 21600 0 -198 0" filled="t" fillcolor="#9bbb59">
            <v:imagedata r:id="rId6" o:title=""/>
            <w10:wrap type="tight"/>
          </v:shape>
        </w:pict>
      </w:r>
    </w:p>
    <w:p w:rsidR="006B453C" w:rsidRPr="006B453C" w:rsidRDefault="009651C2" w:rsidP="00C906D7">
      <w:pPr>
        <w:tabs>
          <w:tab w:val="left" w:pos="2977"/>
          <w:tab w:val="left" w:pos="7230"/>
        </w:tabs>
        <w:spacing w:after="120"/>
        <w:ind w:right="142"/>
        <w:rPr>
          <w:rFonts w:ascii="Calibri" w:eastAsia="Times New Roman" w:hAnsi="Calibri"/>
          <w:b/>
          <w:bCs/>
          <w:sz w:val="22"/>
          <w:szCs w:val="22"/>
          <w:lang w:val="en-US"/>
        </w:rPr>
      </w:pPr>
      <w:r>
        <w:rPr>
          <w:rFonts w:ascii="Calibri" w:eastAsia="Times New Roman" w:hAnsi="Calibri"/>
          <w:b/>
          <w:bCs/>
          <w:sz w:val="24"/>
          <w:szCs w:val="24"/>
          <w:lang w:val="en-US"/>
        </w:rPr>
        <w:t>TEMPLATE 1</w:t>
      </w:r>
      <w:r w:rsidR="006B453C" w:rsidRPr="006B453C">
        <w:rPr>
          <w:rFonts w:ascii="Calibri" w:eastAsia="Times New Roman" w:hAnsi="Calibri"/>
          <w:b/>
          <w:bCs/>
          <w:sz w:val="24"/>
          <w:szCs w:val="24"/>
          <w:lang w:val="en-US"/>
        </w:rPr>
        <w:t xml:space="preserve"> FOR AN ADDITIONAL </w:t>
      </w:r>
      <w:r>
        <w:rPr>
          <w:rFonts w:ascii="Calibri" w:eastAsia="Times New Roman" w:hAnsi="Calibri"/>
          <w:b/>
          <w:bCs/>
          <w:sz w:val="24"/>
          <w:szCs w:val="24"/>
          <w:lang w:val="en-US"/>
        </w:rPr>
        <w:t xml:space="preserve">WEB </w:t>
      </w:r>
      <w:r w:rsidR="006B453C" w:rsidRPr="006B453C">
        <w:rPr>
          <w:rFonts w:ascii="Calibri" w:eastAsia="Times New Roman" w:hAnsi="Calibri"/>
          <w:b/>
          <w:bCs/>
          <w:sz w:val="24"/>
          <w:szCs w:val="24"/>
          <w:lang w:val="en-US"/>
        </w:rPr>
        <w:t xml:space="preserve">ARTICLE – </w:t>
      </w:r>
      <w:r>
        <w:rPr>
          <w:rFonts w:ascii="Calibri" w:eastAsia="Times New Roman" w:hAnsi="Calibri"/>
          <w:b/>
          <w:bCs/>
          <w:sz w:val="24"/>
          <w:szCs w:val="24"/>
          <w:lang w:val="en-US"/>
        </w:rPr>
        <w:t>Brief References (Issues/Keywords</w:t>
      </w:r>
      <w:proofErr w:type="gramStart"/>
      <w:r>
        <w:rPr>
          <w:rFonts w:ascii="Calibri" w:eastAsia="Times New Roman" w:hAnsi="Calibri"/>
          <w:b/>
          <w:bCs/>
          <w:sz w:val="24"/>
          <w:szCs w:val="24"/>
          <w:lang w:val="en-US"/>
        </w:rPr>
        <w:t>)</w:t>
      </w:r>
      <w:proofErr w:type="gramEnd"/>
      <w:r w:rsidR="006B453C" w:rsidRPr="006B453C">
        <w:rPr>
          <w:rFonts w:ascii="Calibri" w:eastAsia="Times New Roman" w:hAnsi="Calibri"/>
          <w:b/>
          <w:bCs/>
          <w:sz w:val="24"/>
          <w:szCs w:val="24"/>
          <w:lang w:val="en-US"/>
        </w:rPr>
        <w:br/>
      </w:r>
      <w:r w:rsidR="006B453C" w:rsidRPr="006B453C">
        <w:rPr>
          <w:rFonts w:ascii="Calibri" w:eastAsia="Times New Roman" w:hAnsi="Calibri"/>
          <w:bCs/>
          <w:sz w:val="22"/>
          <w:szCs w:val="22"/>
          <w:lang w:val="en-US"/>
        </w:rPr>
        <w:t>NOTE: This template provides a rough idea of envisaged content; if necessary, you can adapt it to better suit your keyword. Additional templates exist for institutional keywords and smaller or larger articles!</w:t>
      </w:r>
    </w:p>
    <w:p w:rsidR="006B453C" w:rsidRPr="006B453C" w:rsidRDefault="006B453C" w:rsidP="00C906D7">
      <w:pPr>
        <w:tabs>
          <w:tab w:val="left" w:pos="2977"/>
          <w:tab w:val="left" w:pos="7230"/>
        </w:tabs>
        <w:spacing w:after="120"/>
        <w:ind w:right="142"/>
        <w:rPr>
          <w:rFonts w:ascii="Calibri" w:eastAsia="Times New Roman" w:hAnsi="Calibri"/>
          <w:bCs/>
          <w:sz w:val="22"/>
          <w:szCs w:val="22"/>
          <w:lang w:val="en-US"/>
        </w:rPr>
      </w:pPr>
      <w:r w:rsidRPr="006B453C">
        <w:rPr>
          <w:rFonts w:ascii="Calibri" w:eastAsia="Times New Roman" w:hAnsi="Calibri"/>
          <w:bCs/>
          <w:sz w:val="22"/>
          <w:szCs w:val="22"/>
          <w:lang w:val="en-US"/>
        </w:rPr>
        <w:t xml:space="preserve">Please write/insert text into the boxes on the right side! </w:t>
      </w:r>
      <w:r w:rsidRPr="006B453C">
        <w:rPr>
          <w:rFonts w:ascii="Calibri" w:eastAsia="Times New Roman" w:hAnsi="Calibri"/>
          <w:b/>
          <w:bCs/>
          <w:sz w:val="22"/>
          <w:szCs w:val="22"/>
          <w:lang w:val="en-US"/>
        </w:rPr>
        <w:t>The overall length of this article should not exceed 2-3 columns</w:t>
      </w:r>
      <w:r w:rsidRPr="006B453C">
        <w:rPr>
          <w:rFonts w:ascii="Calibri" w:eastAsia="Times New Roman" w:hAnsi="Calibri"/>
          <w:bCs/>
          <w:sz w:val="22"/>
          <w:szCs w:val="22"/>
          <w:lang w:val="en-US"/>
        </w:rPr>
        <w:t xml:space="preserve">, i.e. 100-150 lines or 5-7500 letters (without spaces!) in the format below (Times New Roman 10 pt.). </w:t>
      </w:r>
      <w:r w:rsidRPr="006B453C">
        <w:rPr>
          <w:rFonts w:ascii="Calibri" w:eastAsia="Times New Roman" w:hAnsi="Calibri"/>
          <w:b/>
          <w:bCs/>
          <w:sz w:val="22"/>
          <w:szCs w:val="22"/>
          <w:lang w:val="en-US"/>
        </w:rPr>
        <w:t>If you need more space in one box, try to save a corresponding number of lines in other parts of the article</w:t>
      </w:r>
      <w:r w:rsidRPr="006B453C">
        <w:rPr>
          <w:rFonts w:ascii="Calibri" w:eastAsia="Times New Roman" w:hAnsi="Calibri"/>
          <w:bCs/>
          <w:sz w:val="22"/>
          <w:szCs w:val="22"/>
          <w:lang w:val="en-US"/>
        </w:rPr>
        <w:t xml:space="preserve"> or contact the Editors.</w:t>
      </w:r>
    </w:p>
    <w:p w:rsidR="006B453C" w:rsidRPr="006B453C" w:rsidRDefault="006B453C" w:rsidP="00C906D7">
      <w:pPr>
        <w:tabs>
          <w:tab w:val="left" w:pos="2977"/>
          <w:tab w:val="left" w:pos="7230"/>
        </w:tabs>
        <w:spacing w:after="120"/>
        <w:ind w:right="142"/>
        <w:rPr>
          <w:rFonts w:ascii="Calibri" w:eastAsia="Times New Roman" w:hAnsi="Calibri"/>
          <w:bCs/>
          <w:iCs/>
          <w:sz w:val="22"/>
          <w:szCs w:val="22"/>
          <w:lang w:val="en-US"/>
        </w:rPr>
      </w:pPr>
      <w:r w:rsidRPr="006B453C">
        <w:rPr>
          <w:rFonts w:ascii="Calibri" w:eastAsia="Times New Roman" w:hAnsi="Calibri"/>
          <w:b/>
          <w:bCs/>
          <w:sz w:val="22"/>
          <w:szCs w:val="22"/>
        </w:rPr>
        <w:t>References</w:t>
      </w:r>
      <w:r w:rsidRPr="006B453C">
        <w:rPr>
          <w:rFonts w:ascii="Calibri" w:eastAsia="Times New Roman" w:hAnsi="Calibri"/>
          <w:bCs/>
          <w:sz w:val="22"/>
          <w:szCs w:val="22"/>
        </w:rPr>
        <w:t xml:space="preserve"> </w:t>
      </w:r>
      <w:r>
        <w:rPr>
          <w:rFonts w:ascii="Calibri" w:eastAsia="Times New Roman" w:hAnsi="Calibri"/>
          <w:bCs/>
          <w:sz w:val="22"/>
          <w:szCs w:val="22"/>
        </w:rPr>
        <w:t>are to be specified in Section 3</w:t>
      </w:r>
      <w:r w:rsidRPr="006B453C">
        <w:rPr>
          <w:rFonts w:ascii="Calibri" w:eastAsia="Times New Roman" w:hAnsi="Calibri"/>
          <w:bCs/>
          <w:sz w:val="22"/>
          <w:szCs w:val="22"/>
        </w:rPr>
        <w:t xml:space="preserve"> and should then be summarized in the text as: [KUOPILA, 2000] for court cases or (</w:t>
      </w:r>
      <w:proofErr w:type="spellStart"/>
      <w:r w:rsidRPr="006B453C">
        <w:rPr>
          <w:rFonts w:ascii="Calibri" w:eastAsia="Times New Roman" w:hAnsi="Calibri"/>
          <w:bCs/>
          <w:sz w:val="22"/>
          <w:szCs w:val="22"/>
        </w:rPr>
        <w:t>Scovazzi</w:t>
      </w:r>
      <w:proofErr w:type="spellEnd"/>
      <w:r w:rsidRPr="006B453C">
        <w:rPr>
          <w:rFonts w:ascii="Calibri" w:eastAsia="Times New Roman" w:hAnsi="Calibri"/>
          <w:bCs/>
          <w:sz w:val="22"/>
          <w:szCs w:val="22"/>
        </w:rPr>
        <w:t xml:space="preserve">, 2013) for literature. </w:t>
      </w:r>
      <w:r w:rsidRPr="006B453C">
        <w:rPr>
          <w:rFonts w:ascii="Calibri" w:eastAsia="Times New Roman" w:hAnsi="Calibri"/>
          <w:bCs/>
          <w:sz w:val="22"/>
          <w:szCs w:val="22"/>
          <w:lang w:val="en-US"/>
        </w:rPr>
        <w:t xml:space="preserve"> We don't have footnotes! Please use official shortcuts for journals, conventions or institutions, which will later be added to a </w:t>
      </w:r>
      <w:r w:rsidRPr="006B453C">
        <w:rPr>
          <w:rFonts w:ascii="Calibri" w:eastAsia="Times New Roman" w:hAnsi="Calibri"/>
          <w:bCs/>
          <w:iCs/>
          <w:sz w:val="22"/>
          <w:szCs w:val="22"/>
          <w:lang w:val="en-US"/>
        </w:rPr>
        <w:t>List of Abbreviations</w:t>
      </w:r>
      <w:r w:rsidRPr="006B453C">
        <w:rPr>
          <w:rFonts w:ascii="Calibri" w:eastAsia="Times New Roman" w:hAnsi="Calibri"/>
          <w:bCs/>
          <w:sz w:val="22"/>
          <w:szCs w:val="22"/>
          <w:lang w:val="en-US"/>
        </w:rPr>
        <w:t xml:space="preserve">. Suggested links to other keywords should be indicated like this: &gt;&gt; </w:t>
      </w:r>
      <w:r w:rsidRPr="006B453C">
        <w:rPr>
          <w:rFonts w:ascii="Calibri" w:eastAsia="Times New Roman" w:hAnsi="Calibri"/>
          <w:bCs/>
          <w:iCs/>
          <w:sz w:val="22"/>
          <w:szCs w:val="22"/>
          <w:lang w:val="en-US"/>
        </w:rPr>
        <w:t>Discrimination.</w:t>
      </w:r>
    </w:p>
    <w:p w:rsidR="006B453C" w:rsidRPr="006B453C" w:rsidRDefault="006B453C" w:rsidP="00C906D7">
      <w:pPr>
        <w:tabs>
          <w:tab w:val="left" w:pos="2977"/>
          <w:tab w:val="left" w:pos="7230"/>
        </w:tabs>
        <w:spacing w:after="120"/>
        <w:ind w:right="142"/>
        <w:rPr>
          <w:rFonts w:ascii="Calibri" w:eastAsia="Times New Roman" w:hAnsi="Calibri"/>
          <w:bCs/>
          <w:iCs/>
          <w:sz w:val="22"/>
          <w:szCs w:val="22"/>
        </w:rPr>
      </w:pPr>
      <w:r w:rsidRPr="006B453C">
        <w:rPr>
          <w:rFonts w:ascii="Calibri" w:eastAsia="Times New Roman" w:hAnsi="Calibri"/>
          <w:bCs/>
          <w:iCs/>
          <w:sz w:val="22"/>
          <w:szCs w:val="22"/>
          <w:lang w:val="en-US"/>
        </w:rPr>
        <w:t xml:space="preserve">As regards </w:t>
      </w:r>
      <w:r w:rsidRPr="006B453C">
        <w:rPr>
          <w:rFonts w:ascii="Calibri" w:eastAsia="Times New Roman" w:hAnsi="Calibri"/>
          <w:b/>
          <w:bCs/>
          <w:iCs/>
          <w:sz w:val="22"/>
          <w:szCs w:val="22"/>
          <w:lang w:val="en-US"/>
        </w:rPr>
        <w:t>content and style of the text</w:t>
      </w:r>
      <w:r w:rsidRPr="006B453C">
        <w:rPr>
          <w:rFonts w:ascii="Calibri" w:eastAsia="Times New Roman" w:hAnsi="Calibri"/>
          <w:bCs/>
          <w:iCs/>
          <w:sz w:val="22"/>
          <w:szCs w:val="22"/>
          <w:lang w:val="en-US"/>
        </w:rPr>
        <w:t xml:space="preserve">, we would like to refer to the </w:t>
      </w:r>
      <w:r w:rsidRPr="006B453C">
        <w:rPr>
          <w:rFonts w:ascii="Calibri" w:eastAsia="Times New Roman" w:hAnsi="Calibri"/>
          <w:bCs/>
          <w:sz w:val="22"/>
          <w:szCs w:val="22"/>
        </w:rPr>
        <w:t xml:space="preserve">concept of the </w:t>
      </w:r>
      <w:r w:rsidRPr="006B453C">
        <w:rPr>
          <w:rFonts w:ascii="Calibri" w:eastAsia="Times New Roman" w:hAnsi="Calibri"/>
          <w:bCs/>
          <w:iCs/>
          <w:sz w:val="22"/>
          <w:szCs w:val="22"/>
        </w:rPr>
        <w:t xml:space="preserve">Wroclaw Commentaries: </w:t>
      </w:r>
    </w:p>
    <w:p w:rsidR="006B453C" w:rsidRPr="006B453C" w:rsidRDefault="006B453C" w:rsidP="00C906D7">
      <w:pPr>
        <w:tabs>
          <w:tab w:val="left" w:pos="2977"/>
          <w:tab w:val="left" w:pos="7230"/>
        </w:tabs>
        <w:spacing w:after="120"/>
        <w:ind w:left="567" w:right="142"/>
        <w:rPr>
          <w:rFonts w:ascii="Calibri" w:eastAsia="Times New Roman" w:hAnsi="Calibri"/>
          <w:bCs/>
          <w:i/>
          <w:sz w:val="22"/>
          <w:szCs w:val="22"/>
        </w:rPr>
      </w:pPr>
      <w:r w:rsidRPr="006B453C">
        <w:rPr>
          <w:rFonts w:ascii="Calibri" w:eastAsia="Times New Roman" w:hAnsi="Calibri"/>
          <w:bCs/>
          <w:i/>
          <w:sz w:val="22"/>
          <w:szCs w:val="22"/>
        </w:rPr>
        <w:t xml:space="preserve">Most of the keyword entries of the </w:t>
      </w:r>
      <w:r w:rsidRPr="006B453C">
        <w:rPr>
          <w:rFonts w:ascii="Calibri" w:eastAsia="Times New Roman" w:hAnsi="Calibri"/>
          <w:bCs/>
          <w:i/>
          <w:iCs/>
          <w:sz w:val="22"/>
          <w:szCs w:val="22"/>
        </w:rPr>
        <w:t>Wroclaw Commentaries</w:t>
      </w:r>
      <w:r w:rsidRPr="006B453C">
        <w:rPr>
          <w:rFonts w:ascii="Calibri" w:eastAsia="Times New Roman" w:hAnsi="Calibri"/>
          <w:bCs/>
          <w:i/>
          <w:sz w:val="22"/>
          <w:szCs w:val="22"/>
        </w:rPr>
        <w:t xml:space="preserve"> r</w:t>
      </w:r>
      <w:bookmarkStart w:id="0" w:name="_GoBack"/>
      <w:bookmarkEnd w:id="0"/>
      <w:r w:rsidRPr="006B453C">
        <w:rPr>
          <w:rFonts w:ascii="Calibri" w:eastAsia="Times New Roman" w:hAnsi="Calibri"/>
          <w:bCs/>
          <w:i/>
          <w:sz w:val="22"/>
          <w:szCs w:val="22"/>
        </w:rPr>
        <w:t xml:space="preserve">eview the relationship between culture, human rights and policies, state practices or societal attitudes. While the Handbook approaches issues mostly from a legal point of view, interdisciplinary elements are also part of the methodology. Entries will normally focus on the cultural (vis-a-vis e.g. the political, economic or social) dimension of human rights – however, in some cases this dimension may still have to be fully developed. Clearly, the concept of the </w:t>
      </w:r>
      <w:r w:rsidRPr="006B453C">
        <w:rPr>
          <w:rFonts w:ascii="Calibri" w:eastAsia="Times New Roman" w:hAnsi="Calibri"/>
          <w:bCs/>
          <w:i/>
          <w:iCs/>
          <w:sz w:val="22"/>
          <w:szCs w:val="22"/>
        </w:rPr>
        <w:t>Wroclaw Commentaries</w:t>
      </w:r>
      <w:r w:rsidRPr="006B453C">
        <w:rPr>
          <w:rFonts w:ascii="Calibri" w:eastAsia="Times New Roman" w:hAnsi="Calibri"/>
          <w:bCs/>
          <w:i/>
          <w:sz w:val="22"/>
          <w:szCs w:val="22"/>
        </w:rPr>
        <w:t xml:space="preserve"> relies on authors who are able to present and discuss their topic with an open mind, being both precise as regards references and conclusions as well as intelligible for readers coming from different professional fields.</w:t>
      </w:r>
    </w:p>
    <w:p w:rsidR="006B453C" w:rsidRPr="006B453C" w:rsidRDefault="006B453C" w:rsidP="00C906D7">
      <w:pPr>
        <w:tabs>
          <w:tab w:val="left" w:pos="2977"/>
          <w:tab w:val="left" w:pos="7230"/>
        </w:tabs>
        <w:spacing w:after="120"/>
        <w:ind w:right="142"/>
        <w:rPr>
          <w:rFonts w:ascii="Calibri" w:eastAsia="Times New Roman" w:hAnsi="Calibri"/>
          <w:bCs/>
          <w:sz w:val="22"/>
          <w:szCs w:val="22"/>
          <w:lang w:val="en-US"/>
        </w:rPr>
      </w:pPr>
      <w:r w:rsidRPr="006B453C">
        <w:rPr>
          <w:rFonts w:ascii="Calibri" w:eastAsia="Times New Roman" w:hAnsi="Calibri"/>
          <w:bCs/>
          <w:sz w:val="22"/>
          <w:szCs w:val="22"/>
          <w:lang w:val="en-US"/>
        </w:rPr>
        <w:t xml:space="preserve">Please remember that the printed Handbook provides comprehensive introductory articles covering the main subject areas (cf. Outline). Therefore, you can fully concentrate on your keyword issue(s)! Once completed, </w:t>
      </w:r>
      <w:r w:rsidRPr="006B453C">
        <w:rPr>
          <w:rFonts w:ascii="Calibri" w:eastAsia="Times New Roman" w:hAnsi="Calibri"/>
          <w:b/>
          <w:bCs/>
          <w:sz w:val="22"/>
          <w:szCs w:val="22"/>
          <w:lang w:val="en-US"/>
        </w:rPr>
        <w:t>save the article</w:t>
      </w:r>
      <w:r w:rsidRPr="006B453C">
        <w:rPr>
          <w:rFonts w:ascii="Calibri" w:eastAsia="Times New Roman" w:hAnsi="Calibri"/>
          <w:bCs/>
          <w:sz w:val="22"/>
          <w:szCs w:val="22"/>
          <w:lang w:val="en-US"/>
        </w:rPr>
        <w:t xml:space="preserve">, using the keyword and your name, like in this example: </w:t>
      </w:r>
      <w:r w:rsidRPr="006B453C">
        <w:rPr>
          <w:rFonts w:ascii="Calibri" w:eastAsia="Times New Roman" w:hAnsi="Calibri"/>
          <w:bCs/>
          <w:iCs/>
          <w:sz w:val="22"/>
          <w:szCs w:val="22"/>
          <w:lang w:val="en-US"/>
        </w:rPr>
        <w:t xml:space="preserve">Roma-Bunjes.doc, then press the </w:t>
      </w:r>
      <w:r w:rsidRPr="006B453C">
        <w:rPr>
          <w:rFonts w:ascii="Calibri" w:eastAsia="Times New Roman" w:hAnsi="Calibri"/>
          <w:b/>
          <w:bCs/>
          <w:iCs/>
          <w:sz w:val="22"/>
          <w:szCs w:val="22"/>
          <w:lang w:val="en-US"/>
        </w:rPr>
        <w:t>Send button!</w:t>
      </w:r>
    </w:p>
    <w:p w:rsidR="006B453C" w:rsidRPr="006B453C" w:rsidRDefault="006B453C" w:rsidP="00C906D7">
      <w:pPr>
        <w:tabs>
          <w:tab w:val="left" w:pos="2977"/>
          <w:tab w:val="left" w:pos="7230"/>
        </w:tabs>
        <w:spacing w:after="120"/>
        <w:ind w:right="142"/>
        <w:rPr>
          <w:rFonts w:ascii="Calibri" w:eastAsia="Times New Roman" w:hAnsi="Calibri"/>
          <w:b/>
          <w:bCs/>
          <w:sz w:val="22"/>
          <w:szCs w:val="22"/>
          <w:lang w:val="en-US"/>
        </w:rPr>
      </w:pPr>
      <w:r w:rsidRPr="006B453C">
        <w:rPr>
          <w:rFonts w:ascii="Calibri" w:eastAsia="Times New Roman" w:hAnsi="Calibri"/>
          <w:b/>
          <w:bCs/>
          <w:sz w:val="22"/>
          <w:szCs w:val="22"/>
          <w:lang w:val="en-US"/>
        </w:rPr>
        <w:t xml:space="preserve">Title (Keyword): </w:t>
      </w:r>
    </w:p>
    <w:p w:rsidR="006B453C" w:rsidRPr="006B453C" w:rsidRDefault="006B453C" w:rsidP="00C906D7">
      <w:pPr>
        <w:tabs>
          <w:tab w:val="left" w:pos="2977"/>
          <w:tab w:val="left" w:pos="7230"/>
        </w:tabs>
        <w:spacing w:after="120"/>
        <w:ind w:right="142"/>
        <w:rPr>
          <w:rFonts w:ascii="Calibri" w:eastAsia="Times New Roman" w:hAnsi="Calibri"/>
          <w:b/>
          <w:bCs/>
          <w:sz w:val="22"/>
          <w:szCs w:val="22"/>
          <w:lang w:val="en-US"/>
        </w:rPr>
      </w:pPr>
      <w:r w:rsidRPr="006B453C">
        <w:rPr>
          <w:rFonts w:ascii="Calibri" w:eastAsia="Times New Roman" w:hAnsi="Calibri"/>
          <w:b/>
          <w:bCs/>
          <w:sz w:val="22"/>
          <w:szCs w:val="22"/>
          <w:lang w:val="en-US"/>
        </w:rPr>
        <w:t xml:space="preserve">Author: </w:t>
      </w:r>
    </w:p>
    <w:p w:rsidR="006B453C" w:rsidRPr="006B453C" w:rsidRDefault="006B453C" w:rsidP="00C906D7">
      <w:pPr>
        <w:tabs>
          <w:tab w:val="left" w:pos="2977"/>
          <w:tab w:val="left" w:pos="7230"/>
        </w:tabs>
        <w:spacing w:after="120"/>
        <w:ind w:right="142"/>
        <w:rPr>
          <w:rFonts w:ascii="Calibri" w:eastAsia="Times New Roman" w:hAnsi="Calibri"/>
          <w:bCs/>
          <w:sz w:val="22"/>
          <w:szCs w:val="22"/>
          <w:lang w:val="en-US"/>
        </w:rPr>
      </w:pPr>
      <w:r w:rsidRPr="006B453C">
        <w:rPr>
          <w:rFonts w:ascii="Calibri" w:eastAsia="Times New Roman" w:hAnsi="Calibri"/>
          <w:b/>
          <w:bCs/>
          <w:sz w:val="22"/>
          <w:szCs w:val="22"/>
          <w:lang w:val="en-US"/>
        </w:rPr>
        <w:t xml:space="preserve">Initials </w:t>
      </w:r>
      <w:r w:rsidRPr="006B453C">
        <w:rPr>
          <w:rFonts w:ascii="Calibri" w:eastAsia="Times New Roman" w:hAnsi="Calibri"/>
          <w:bCs/>
          <w:sz w:val="22"/>
          <w:szCs w:val="22"/>
          <w:lang w:val="en-US"/>
        </w:rPr>
        <w:t xml:space="preserve">(e.g. K.Ch.): </w:t>
      </w:r>
    </w:p>
    <w:p w:rsidR="006B453C" w:rsidRPr="006B453C" w:rsidRDefault="006B453C" w:rsidP="00C906D7">
      <w:pPr>
        <w:tabs>
          <w:tab w:val="left" w:pos="2977"/>
          <w:tab w:val="left" w:pos="7230"/>
        </w:tabs>
        <w:spacing w:after="120"/>
        <w:ind w:right="142"/>
        <w:rPr>
          <w:rFonts w:ascii="Calibri" w:eastAsia="Times New Roman" w:hAnsi="Calibri"/>
          <w:bCs/>
          <w:sz w:val="22"/>
          <w:szCs w:val="22"/>
          <w:lang w:val="en-US"/>
        </w:rPr>
      </w:pPr>
      <w:r w:rsidRPr="006B453C">
        <w:rPr>
          <w:rFonts w:ascii="Calibri" w:eastAsia="Times New Roman" w:hAnsi="Calibri"/>
          <w:b/>
          <w:bCs/>
          <w:sz w:val="22"/>
          <w:szCs w:val="22"/>
          <w:lang w:val="en-US"/>
        </w:rPr>
        <w:t>Mail @ / Telephone</w:t>
      </w:r>
      <w:r w:rsidRPr="006B453C">
        <w:rPr>
          <w:rFonts w:ascii="Calibri" w:eastAsia="Times New Roman" w:hAnsi="Calibri"/>
          <w:bCs/>
          <w:sz w:val="22"/>
          <w:szCs w:val="22"/>
          <w:lang w:val="en-US"/>
        </w:rPr>
        <w:t xml:space="preserve"> (for editorial contacts, will not be published!!): </w:t>
      </w:r>
    </w:p>
    <w:p w:rsidR="006B453C" w:rsidRPr="006B453C" w:rsidRDefault="006B453C" w:rsidP="006B453C">
      <w:pPr>
        <w:tabs>
          <w:tab w:val="left" w:pos="2977"/>
          <w:tab w:val="left" w:pos="7230"/>
        </w:tabs>
        <w:spacing w:after="120"/>
        <w:ind w:right="142"/>
        <w:rPr>
          <w:rFonts w:ascii="Calibri" w:eastAsia="Times New Roman" w:hAnsi="Calibri"/>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0"/>
        <w:gridCol w:w="5226"/>
      </w:tblGrid>
      <w:tr w:rsidR="001B731C" w:rsidRPr="008C5ADE" w:rsidTr="00EF58B4">
        <w:tc>
          <w:tcPr>
            <w:tcW w:w="4630" w:type="dxa"/>
            <w:shd w:val="clear" w:color="auto" w:fill="FF0000"/>
          </w:tcPr>
          <w:p w:rsidR="001B731C" w:rsidRPr="00F06CE1" w:rsidRDefault="001B731C" w:rsidP="00EF58B4">
            <w:pPr>
              <w:rPr>
                <w:rFonts w:ascii="Calibri" w:hAnsi="Calibri"/>
                <w:b/>
                <w:color w:val="FFFFFF"/>
              </w:rPr>
            </w:pPr>
            <w:r w:rsidRPr="00F06CE1">
              <w:rPr>
                <w:rFonts w:ascii="Calibri" w:eastAsia="Times New Roman" w:hAnsi="Calibri"/>
                <w:b/>
                <w:bCs/>
                <w:color w:val="FFFFFF"/>
              </w:rPr>
              <w:t xml:space="preserve">GUIDE </w:t>
            </w:r>
            <w:r w:rsidRPr="00F06CE1">
              <w:rPr>
                <w:rFonts w:ascii="Calibri" w:eastAsia="Times New Roman" w:hAnsi="Calibri"/>
                <w:bCs/>
                <w:color w:val="FFFFFF"/>
              </w:rPr>
              <w:t>(will not be published!)</w:t>
            </w:r>
          </w:p>
        </w:tc>
        <w:tc>
          <w:tcPr>
            <w:tcW w:w="5226" w:type="dxa"/>
            <w:shd w:val="clear" w:color="auto" w:fill="auto"/>
          </w:tcPr>
          <w:p w:rsidR="001B731C" w:rsidRPr="001939AC" w:rsidRDefault="001B731C" w:rsidP="006B453C">
            <w:pPr>
              <w:ind w:right="1"/>
              <w:rPr>
                <w:rFonts w:ascii="Calibri" w:hAnsi="Calibri"/>
                <w:b/>
              </w:rPr>
            </w:pPr>
            <w:r w:rsidRPr="001939AC">
              <w:rPr>
                <w:rFonts w:ascii="Calibri" w:hAnsi="Calibri"/>
                <w:b/>
              </w:rPr>
              <w:t xml:space="preserve">YOUR TEXT </w:t>
            </w:r>
          </w:p>
        </w:tc>
      </w:tr>
      <w:tr w:rsidR="001B731C" w:rsidRPr="008C5ADE" w:rsidTr="00EF58B4">
        <w:trPr>
          <w:trHeight w:hRule="exact" w:val="1378"/>
        </w:trPr>
        <w:tc>
          <w:tcPr>
            <w:tcW w:w="4630" w:type="dxa"/>
            <w:shd w:val="clear" w:color="auto" w:fill="FFCCCC"/>
          </w:tcPr>
          <w:p w:rsidR="001B731C" w:rsidRPr="00F06CE1" w:rsidRDefault="001B731C" w:rsidP="00EF58B4">
            <w:pPr>
              <w:rPr>
                <w:rFonts w:ascii="Calibri" w:hAnsi="Calibri"/>
              </w:rPr>
            </w:pPr>
            <w:r w:rsidRPr="00F06CE1">
              <w:rPr>
                <w:rFonts w:ascii="Calibri" w:eastAsia="Times New Roman" w:hAnsi="Calibri"/>
                <w:b/>
                <w:bCs/>
                <w:i/>
                <w:iCs/>
                <w:sz w:val="22"/>
                <w:szCs w:val="22"/>
              </w:rPr>
              <w:t xml:space="preserve">Abstract: </w:t>
            </w:r>
            <w:r w:rsidRPr="00F06CE1">
              <w:rPr>
                <w:rFonts w:ascii="Calibri" w:eastAsia="Times New Roman" w:hAnsi="Calibri"/>
                <w:i/>
                <w:iCs/>
              </w:rPr>
              <w:t xml:space="preserve">Abstracts should not exceed the limit of </w:t>
            </w:r>
            <w:r w:rsidRPr="00F06CE1">
              <w:rPr>
                <w:rFonts w:ascii="Calibri" w:eastAsia="Times New Roman" w:hAnsi="Calibri"/>
                <w:b/>
                <w:i/>
                <w:iCs/>
              </w:rPr>
              <w:t>two sentences or 3 lines or 150 letters</w:t>
            </w:r>
            <w:r w:rsidRPr="00F06CE1">
              <w:rPr>
                <w:rFonts w:ascii="Calibri" w:eastAsia="Times New Roman" w:hAnsi="Calibri"/>
                <w:i/>
                <w:iCs/>
              </w:rPr>
              <w:t>! Advice: Write the abstract and insert relevant catchwords below only after the regular article has been written!</w:t>
            </w:r>
          </w:p>
        </w:tc>
        <w:tc>
          <w:tcPr>
            <w:tcW w:w="5226" w:type="dxa"/>
            <w:shd w:val="clear" w:color="auto" w:fill="auto"/>
          </w:tcPr>
          <w:p w:rsidR="001B731C" w:rsidRPr="001939AC" w:rsidRDefault="006B453C" w:rsidP="00762439">
            <w:pPr>
              <w:ind w:right="1"/>
              <w:rPr>
                <w:rFonts w:ascii="Times New Roman" w:hAnsi="Times New Roman"/>
              </w:rPr>
            </w:pPr>
            <w:r w:rsidRPr="006B453C">
              <w:rPr>
                <w:rFonts w:ascii="Times New Roman" w:eastAsia="Times New Roman" w:hAnsi="Times New Roman"/>
                <w:i/>
                <w:iCs/>
                <w:lang w:val="en-US"/>
              </w:rPr>
              <w:t xml:space="preserve">This part of the template text to be replaced by your original abstract.  </w:t>
            </w:r>
          </w:p>
        </w:tc>
      </w:tr>
      <w:tr w:rsidR="001B731C" w:rsidRPr="009B5F79" w:rsidTr="00EF58B4">
        <w:trPr>
          <w:trHeight w:hRule="exact" w:val="603"/>
        </w:trPr>
        <w:tc>
          <w:tcPr>
            <w:tcW w:w="4630" w:type="dxa"/>
            <w:shd w:val="clear" w:color="auto" w:fill="FFCCCC"/>
          </w:tcPr>
          <w:p w:rsidR="001B731C" w:rsidRPr="00F06CE1" w:rsidRDefault="001B731C" w:rsidP="00EF58B4">
            <w:pPr>
              <w:rPr>
                <w:rFonts w:ascii="Calibri" w:hAnsi="Calibri"/>
              </w:rPr>
            </w:pPr>
            <w:r w:rsidRPr="00F06CE1">
              <w:rPr>
                <w:rFonts w:ascii="Calibri" w:eastAsia="Times New Roman" w:hAnsi="Calibri"/>
                <w:b/>
                <w:bCs/>
                <w:sz w:val="22"/>
                <w:szCs w:val="22"/>
              </w:rPr>
              <w:t>2 or 3 Catchwords:</w:t>
            </w:r>
            <w:r w:rsidRPr="00F06CE1">
              <w:rPr>
                <w:rFonts w:ascii="Calibri" w:eastAsia="Times New Roman" w:hAnsi="Calibri"/>
                <w:b/>
                <w:bCs/>
                <w:sz w:val="22"/>
                <w:szCs w:val="22"/>
              </w:rPr>
              <w:br/>
            </w:r>
            <w:r w:rsidRPr="00F06CE1">
              <w:rPr>
                <w:rFonts w:ascii="Calibri" w:eastAsia="Times New Roman" w:hAnsi="Calibri"/>
              </w:rPr>
              <w:t>Format example:</w:t>
            </w:r>
            <w:r w:rsidRPr="00F06CE1">
              <w:rPr>
                <w:rFonts w:ascii="Calibri" w:eastAsia="Times New Roman" w:hAnsi="Calibri"/>
                <w:b/>
                <w:bCs/>
              </w:rPr>
              <w:t xml:space="preserve"> Roma / Sinti / 'Travellers'</w:t>
            </w:r>
          </w:p>
        </w:tc>
        <w:tc>
          <w:tcPr>
            <w:tcW w:w="5226" w:type="dxa"/>
            <w:shd w:val="clear" w:color="auto" w:fill="auto"/>
          </w:tcPr>
          <w:p w:rsidR="001B731C" w:rsidRPr="00D24781" w:rsidRDefault="006B453C" w:rsidP="006B453C">
            <w:pPr>
              <w:ind w:right="1"/>
              <w:rPr>
                <w:rFonts w:ascii="Times New Roman" w:hAnsi="Times New Roman"/>
                <w:b/>
                <w:lang w:val="fr-FR"/>
              </w:rPr>
            </w:pPr>
            <w:r w:rsidRPr="006B453C">
              <w:rPr>
                <w:rFonts w:ascii="Times New Roman" w:eastAsia="Times New Roman" w:hAnsi="Times New Roman"/>
                <w:b/>
                <w:lang w:val="en-US"/>
              </w:rPr>
              <w:t>Please replace this text with</w:t>
            </w:r>
            <w:r w:rsidRPr="006B453C">
              <w:rPr>
                <w:rFonts w:ascii="Times New Roman" w:eastAsia="Times New Roman" w:hAnsi="Times New Roman"/>
                <w:b/>
                <w:bCs/>
                <w:lang w:val="en-US"/>
              </w:rPr>
              <w:t xml:space="preserve"> catchwords</w:t>
            </w:r>
            <w:r w:rsidRPr="006B453C">
              <w:rPr>
                <w:rFonts w:ascii="Times New Roman" w:eastAsia="Times New Roman" w:hAnsi="Times New Roman"/>
                <w:b/>
                <w:lang w:val="en-US"/>
              </w:rPr>
              <w:t xml:space="preserve"> </w:t>
            </w:r>
            <w:r w:rsidRPr="006B453C">
              <w:rPr>
                <w:rFonts w:ascii="Times New Roman" w:eastAsia="Times New Roman" w:hAnsi="Times New Roman"/>
                <w:lang w:val="en-US"/>
              </w:rPr>
              <w:t>for the "Search" function on the website.</w:t>
            </w:r>
          </w:p>
        </w:tc>
      </w:tr>
      <w:tr w:rsidR="001B731C" w:rsidRPr="008C5ADE" w:rsidTr="005F5FCD">
        <w:trPr>
          <w:trHeight w:hRule="exact" w:val="2742"/>
        </w:trPr>
        <w:tc>
          <w:tcPr>
            <w:tcW w:w="4630" w:type="dxa"/>
            <w:shd w:val="clear" w:color="auto" w:fill="FFCCCC"/>
          </w:tcPr>
          <w:p w:rsidR="001B731C" w:rsidRPr="00F06CE1" w:rsidRDefault="001B731C" w:rsidP="00EF58B4">
            <w:pPr>
              <w:rPr>
                <w:rFonts w:ascii="Calibri" w:eastAsia="Times New Roman" w:hAnsi="Calibri"/>
                <w:bCs/>
                <w:sz w:val="22"/>
                <w:szCs w:val="22"/>
              </w:rPr>
            </w:pPr>
            <w:r w:rsidRPr="00F06CE1">
              <w:rPr>
                <w:rFonts w:ascii="Calibri" w:eastAsia="Times New Roman" w:hAnsi="Calibri"/>
                <w:b/>
                <w:bCs/>
                <w:sz w:val="22"/>
                <w:szCs w:val="22"/>
              </w:rPr>
              <w:lastRenderedPageBreak/>
              <w:t xml:space="preserve">1. Short definition / explanation of institutional functions or </w:t>
            </w:r>
            <w:r w:rsidR="00E235C6">
              <w:rPr>
                <w:rFonts w:ascii="Calibri" w:eastAsia="Times New Roman" w:hAnsi="Calibri"/>
                <w:b/>
                <w:bCs/>
                <w:sz w:val="22"/>
                <w:szCs w:val="22"/>
              </w:rPr>
              <w:t xml:space="preserve">an introduction to </w:t>
            </w:r>
            <w:r w:rsidRPr="00F06CE1">
              <w:rPr>
                <w:rFonts w:ascii="Calibri" w:eastAsia="Times New Roman" w:hAnsi="Calibri"/>
                <w:b/>
                <w:bCs/>
                <w:sz w:val="22"/>
                <w:szCs w:val="22"/>
              </w:rPr>
              <w:t>keyword-related issue(s)</w:t>
            </w:r>
            <w:r w:rsidRPr="00F06CE1">
              <w:rPr>
                <w:rFonts w:ascii="Calibri" w:eastAsia="Times New Roman" w:hAnsi="Calibri"/>
                <w:bCs/>
                <w:sz w:val="22"/>
                <w:szCs w:val="22"/>
              </w:rPr>
              <w:t>, possibly exemplified by a case.</w:t>
            </w:r>
          </w:p>
          <w:p w:rsidR="001B731C" w:rsidRPr="00F06CE1" w:rsidRDefault="001B731C" w:rsidP="00EF58B4">
            <w:pPr>
              <w:rPr>
                <w:rFonts w:ascii="Calibri" w:eastAsia="Times New Roman" w:hAnsi="Calibri"/>
                <w:b/>
                <w:bCs/>
                <w:sz w:val="22"/>
                <w:szCs w:val="22"/>
              </w:rPr>
            </w:pPr>
            <w:r w:rsidRPr="00F06CE1">
              <w:rPr>
                <w:rFonts w:ascii="Calibri" w:eastAsia="Times New Roman" w:hAnsi="Calibri"/>
                <w:b/>
                <w:bCs/>
                <w:sz w:val="22"/>
                <w:szCs w:val="22"/>
              </w:rPr>
              <w:t>Length: Up to 5 lines or 250 letters!</w:t>
            </w:r>
          </w:p>
          <w:p w:rsidR="001B731C" w:rsidRPr="00F06CE1" w:rsidRDefault="001B731C" w:rsidP="00EF58B4">
            <w:pPr>
              <w:rPr>
                <w:rFonts w:ascii="Calibri" w:hAnsi="Calibri"/>
              </w:rPr>
            </w:pPr>
            <w:r w:rsidRPr="00F06CE1">
              <w:rPr>
                <w:rFonts w:ascii="Calibri" w:eastAsia="Times New Roman" w:hAnsi="Calibri"/>
              </w:rPr>
              <w:t xml:space="preserve">Note: If you need more space, try to save a corresponding no. of lines in other parts of the article. </w:t>
            </w:r>
          </w:p>
        </w:tc>
        <w:tc>
          <w:tcPr>
            <w:tcW w:w="5226" w:type="dxa"/>
            <w:shd w:val="clear" w:color="auto" w:fill="auto"/>
          </w:tcPr>
          <w:p w:rsidR="001B731C" w:rsidRPr="004D75D7" w:rsidRDefault="006B453C" w:rsidP="005F5FCD">
            <w:pPr>
              <w:ind w:right="1"/>
              <w:rPr>
                <w:rFonts w:ascii="Times New Roman" w:eastAsia="Times New Roman" w:hAnsi="Times New Roman"/>
              </w:rPr>
            </w:pPr>
            <w:r w:rsidRPr="006B453C">
              <w:rPr>
                <w:rFonts w:ascii="Times New Roman" w:eastAsia="Times New Roman" w:hAnsi="Times New Roman"/>
                <w:b/>
                <w:lang w:val="en-US"/>
              </w:rPr>
              <w:t>Please replace this text with</w:t>
            </w:r>
            <w:r w:rsidRPr="006B453C">
              <w:rPr>
                <w:rFonts w:ascii="Times New Roman" w:eastAsia="Times New Roman" w:hAnsi="Times New Roman"/>
                <w:lang w:val="en-US"/>
              </w:rPr>
              <w:t xml:space="preserve"> </w:t>
            </w:r>
            <w:r w:rsidRPr="006B453C">
              <w:rPr>
                <w:rFonts w:ascii="Times New Roman" w:eastAsia="Times New Roman" w:hAnsi="Times New Roman"/>
                <w:b/>
                <w:lang w:val="en-US"/>
              </w:rPr>
              <w:t>your contribution</w:t>
            </w:r>
            <w:r w:rsidRPr="006B453C">
              <w:rPr>
                <w:rFonts w:ascii="Times New Roman" w:eastAsia="Times New Roman" w:hAnsi="Times New Roman"/>
                <w:lang w:val="en-US"/>
              </w:rPr>
              <w:t xml:space="preserve">. Before writing the abstract and the main catchwords, you should </w:t>
            </w:r>
            <w:r w:rsidRPr="006B453C">
              <w:rPr>
                <w:rFonts w:ascii="Times New Roman" w:eastAsia="Times New Roman" w:hAnsi="Times New Roman"/>
                <w:b/>
                <w:bCs/>
                <w:lang w:val="en-US"/>
              </w:rPr>
              <w:t>start here with your regular article</w:t>
            </w:r>
          </w:p>
        </w:tc>
      </w:tr>
      <w:tr w:rsidR="009651C2" w:rsidRPr="008C5ADE" w:rsidTr="006B453C">
        <w:trPr>
          <w:trHeight w:hRule="exact" w:val="3685"/>
        </w:trPr>
        <w:tc>
          <w:tcPr>
            <w:tcW w:w="4630" w:type="dxa"/>
            <w:shd w:val="clear" w:color="auto" w:fill="FFCCCC"/>
          </w:tcPr>
          <w:p w:rsidR="009651C2" w:rsidRPr="00F06CE1" w:rsidRDefault="009651C2" w:rsidP="00EF58B4">
            <w:pPr>
              <w:rPr>
                <w:rFonts w:ascii="Calibri" w:hAnsi="Calibri"/>
                <w:sz w:val="22"/>
                <w:szCs w:val="22"/>
              </w:rPr>
            </w:pPr>
            <w:r w:rsidRPr="00F06CE1">
              <w:rPr>
                <w:rFonts w:ascii="Calibri" w:hAnsi="Calibri"/>
                <w:b/>
                <w:sz w:val="22"/>
                <w:szCs w:val="22"/>
              </w:rPr>
              <w:t xml:space="preserve">2. Related major European / international legal instruments </w:t>
            </w:r>
            <w:r w:rsidRPr="00F06CE1">
              <w:rPr>
                <w:rFonts w:ascii="Calibri" w:hAnsi="Calibri"/>
                <w:sz w:val="22"/>
                <w:szCs w:val="22"/>
              </w:rPr>
              <w:t>(with cultural connotations) and / or</w:t>
            </w:r>
            <w:r w:rsidRPr="00F06CE1">
              <w:rPr>
                <w:rFonts w:ascii="Calibri" w:hAnsi="Calibri"/>
                <w:b/>
                <w:sz w:val="22"/>
                <w:szCs w:val="22"/>
              </w:rPr>
              <w:t xml:space="preserve"> important opinions in the literature </w:t>
            </w:r>
            <w:r w:rsidRPr="00F06CE1">
              <w:rPr>
                <w:rFonts w:ascii="Calibri" w:hAnsi="Calibri"/>
                <w:sz w:val="22"/>
                <w:szCs w:val="22"/>
              </w:rPr>
              <w:t>(in your interpretation)</w:t>
            </w:r>
            <w:r w:rsidRPr="00F06CE1">
              <w:rPr>
                <w:rFonts w:ascii="Calibri" w:eastAsia="Times New Roman" w:hAnsi="Calibri"/>
                <w:bCs/>
                <w:sz w:val="22"/>
                <w:szCs w:val="22"/>
              </w:rPr>
              <w:t>. If the keyword refers to a specific issue or case</w:t>
            </w:r>
            <w:r w:rsidRPr="00F06CE1">
              <w:rPr>
                <w:rFonts w:ascii="Calibri" w:hAnsi="Calibri"/>
                <w:sz w:val="22"/>
                <w:szCs w:val="22"/>
              </w:rPr>
              <w:t xml:space="preserve">, </w:t>
            </w:r>
            <w:r w:rsidRPr="00F06CE1">
              <w:rPr>
                <w:rFonts w:ascii="Calibri" w:hAnsi="Calibri"/>
                <w:b/>
                <w:sz w:val="22"/>
                <w:szCs w:val="22"/>
              </w:rPr>
              <w:t xml:space="preserve">court rulings, especially of the ECtHR, </w:t>
            </w:r>
            <w:r w:rsidRPr="00F06CE1">
              <w:rPr>
                <w:rFonts w:ascii="Calibri" w:hAnsi="Calibri"/>
                <w:sz w:val="22"/>
                <w:szCs w:val="22"/>
              </w:rPr>
              <w:t xml:space="preserve">could also be shortly mentioned. Where relevant, selected national differences, e.g. in constitutions and laws, as well as political practices and declarations could be mentioned. </w:t>
            </w:r>
          </w:p>
          <w:p w:rsidR="009651C2" w:rsidRPr="00F06CE1" w:rsidRDefault="009651C2" w:rsidP="00EF58B4">
            <w:pPr>
              <w:rPr>
                <w:rFonts w:ascii="Calibri" w:eastAsia="Times New Roman" w:hAnsi="Calibri"/>
                <w:b/>
                <w:bCs/>
                <w:sz w:val="22"/>
                <w:szCs w:val="22"/>
              </w:rPr>
            </w:pPr>
            <w:r w:rsidRPr="00F06CE1">
              <w:rPr>
                <w:rFonts w:ascii="Calibri" w:eastAsia="Times New Roman" w:hAnsi="Calibri"/>
                <w:b/>
                <w:bCs/>
                <w:sz w:val="22"/>
                <w:szCs w:val="22"/>
              </w:rPr>
              <w:t>Length: up to 10 lines or 500 letters!</w:t>
            </w:r>
          </w:p>
        </w:tc>
        <w:tc>
          <w:tcPr>
            <w:tcW w:w="5226" w:type="dxa"/>
            <w:shd w:val="clear" w:color="auto" w:fill="auto"/>
          </w:tcPr>
          <w:p w:rsidR="009651C2" w:rsidRPr="000B607B" w:rsidRDefault="009651C2" w:rsidP="009651C2">
            <w:pPr>
              <w:ind w:right="1"/>
              <w:rPr>
                <w:rFonts w:ascii="Times New Roman" w:hAnsi="Times New Roman"/>
                <w:lang w:val="en-US"/>
              </w:rPr>
            </w:pPr>
            <w:r w:rsidRPr="000B607B">
              <w:rPr>
                <w:rFonts w:ascii="Times New Roman" w:eastAsia="Times New Roman" w:hAnsi="Times New Roman"/>
                <w:lang w:val="en-US"/>
              </w:rPr>
              <w:t xml:space="preserve">Please replace this text with your contribution </w:t>
            </w:r>
          </w:p>
        </w:tc>
      </w:tr>
      <w:tr w:rsidR="009651C2" w:rsidRPr="008C5ADE" w:rsidTr="00EF58B4">
        <w:trPr>
          <w:trHeight w:hRule="exact" w:val="1579"/>
        </w:trPr>
        <w:tc>
          <w:tcPr>
            <w:tcW w:w="4630" w:type="dxa"/>
            <w:shd w:val="clear" w:color="auto" w:fill="FFCCCC"/>
          </w:tcPr>
          <w:p w:rsidR="009651C2" w:rsidRPr="00F06CE1" w:rsidRDefault="009651C2" w:rsidP="00EF58B4">
            <w:pPr>
              <w:rPr>
                <w:rFonts w:ascii="Calibri" w:eastAsia="Times New Roman" w:hAnsi="Calibri"/>
                <w:bCs/>
                <w:sz w:val="22"/>
                <w:szCs w:val="22"/>
              </w:rPr>
            </w:pPr>
            <w:r w:rsidRPr="00F06CE1">
              <w:rPr>
                <w:rFonts w:ascii="Calibri" w:eastAsia="Times New Roman" w:hAnsi="Calibri"/>
                <w:b/>
                <w:bCs/>
                <w:sz w:val="22"/>
                <w:szCs w:val="22"/>
              </w:rPr>
              <w:t xml:space="preserve">3. Conclusions, including consequences for </w:t>
            </w:r>
            <w:r>
              <w:rPr>
                <w:rFonts w:ascii="Calibri" w:eastAsia="Times New Roman" w:hAnsi="Calibri"/>
                <w:b/>
                <w:bCs/>
                <w:sz w:val="22"/>
                <w:szCs w:val="22"/>
              </w:rPr>
              <w:t xml:space="preserve">institutional or </w:t>
            </w:r>
            <w:r w:rsidRPr="00F06CE1">
              <w:rPr>
                <w:rFonts w:ascii="Calibri" w:eastAsia="Times New Roman" w:hAnsi="Calibri"/>
                <w:b/>
                <w:bCs/>
                <w:sz w:val="22"/>
                <w:szCs w:val="22"/>
              </w:rPr>
              <w:t>issue-related legal and policy issues or debates</w:t>
            </w:r>
            <w:r w:rsidRPr="00F06CE1">
              <w:rPr>
                <w:rFonts w:ascii="Calibri" w:eastAsia="Times New Roman" w:hAnsi="Calibri"/>
                <w:bCs/>
                <w:sz w:val="22"/>
                <w:szCs w:val="22"/>
              </w:rPr>
              <w:t>.</w:t>
            </w:r>
          </w:p>
          <w:p w:rsidR="009651C2" w:rsidRPr="00F06CE1" w:rsidRDefault="009651C2" w:rsidP="00EF58B4">
            <w:pPr>
              <w:rPr>
                <w:rFonts w:ascii="Calibri" w:eastAsia="Times New Roman" w:hAnsi="Calibri"/>
                <w:b/>
                <w:bCs/>
                <w:sz w:val="22"/>
                <w:szCs w:val="22"/>
              </w:rPr>
            </w:pPr>
            <w:r w:rsidRPr="00F06CE1">
              <w:rPr>
                <w:rFonts w:ascii="Calibri" w:eastAsia="Times New Roman" w:hAnsi="Calibri"/>
                <w:b/>
                <w:bCs/>
                <w:sz w:val="22"/>
                <w:szCs w:val="22"/>
              </w:rPr>
              <w:t>Length: up to 5</w:t>
            </w:r>
            <w:r>
              <w:rPr>
                <w:rFonts w:ascii="Calibri" w:eastAsia="Times New Roman" w:hAnsi="Calibri"/>
                <w:b/>
                <w:bCs/>
                <w:sz w:val="22"/>
                <w:szCs w:val="22"/>
              </w:rPr>
              <w:t xml:space="preserve"> lines or 25</w:t>
            </w:r>
            <w:r w:rsidRPr="00F06CE1">
              <w:rPr>
                <w:rFonts w:ascii="Calibri" w:eastAsia="Times New Roman" w:hAnsi="Calibri"/>
                <w:b/>
                <w:bCs/>
                <w:sz w:val="22"/>
                <w:szCs w:val="22"/>
              </w:rPr>
              <w:t>0 letters!</w:t>
            </w:r>
          </w:p>
          <w:p w:rsidR="009651C2" w:rsidRPr="00F06CE1" w:rsidRDefault="009651C2" w:rsidP="00EF58B4">
            <w:pPr>
              <w:rPr>
                <w:rFonts w:ascii="Calibri" w:hAnsi="Calibri"/>
              </w:rPr>
            </w:pPr>
            <w:r w:rsidRPr="00F06CE1">
              <w:rPr>
                <w:rFonts w:ascii="Calibri" w:eastAsia="Times New Roman" w:hAnsi="Calibri"/>
              </w:rPr>
              <w:t xml:space="preserve">Note: Conclusions should </w:t>
            </w:r>
            <w:r>
              <w:rPr>
                <w:rFonts w:ascii="Calibri" w:eastAsia="Times New Roman" w:hAnsi="Calibri"/>
              </w:rPr>
              <w:t>focus on</w:t>
            </w:r>
            <w:r w:rsidRPr="00F06CE1">
              <w:rPr>
                <w:rFonts w:ascii="Calibri" w:eastAsia="Times New Roman" w:hAnsi="Calibri"/>
              </w:rPr>
              <w:t xml:space="preserve"> solutions that could be relevant in future conflicts.</w:t>
            </w:r>
          </w:p>
        </w:tc>
        <w:tc>
          <w:tcPr>
            <w:tcW w:w="5226" w:type="dxa"/>
            <w:shd w:val="clear" w:color="auto" w:fill="auto"/>
          </w:tcPr>
          <w:p w:rsidR="009651C2" w:rsidRPr="000B607B" w:rsidRDefault="009651C2" w:rsidP="009651C2">
            <w:pPr>
              <w:ind w:right="1"/>
              <w:rPr>
                <w:rFonts w:ascii="Times New Roman" w:hAnsi="Times New Roman"/>
                <w:lang w:val="en-US"/>
              </w:rPr>
            </w:pPr>
            <w:r w:rsidRPr="000B607B">
              <w:rPr>
                <w:rFonts w:ascii="Times New Roman" w:eastAsia="Times New Roman" w:hAnsi="Times New Roman"/>
                <w:lang w:val="en-US"/>
              </w:rPr>
              <w:t xml:space="preserve">Please replace this text with your contribution  </w:t>
            </w:r>
          </w:p>
        </w:tc>
      </w:tr>
      <w:tr w:rsidR="001B731C" w:rsidRPr="008C5ADE" w:rsidTr="00EF58B4">
        <w:trPr>
          <w:trHeight w:hRule="exact" w:val="4254"/>
        </w:trPr>
        <w:tc>
          <w:tcPr>
            <w:tcW w:w="4630" w:type="dxa"/>
            <w:shd w:val="clear" w:color="auto" w:fill="FFCCCC"/>
          </w:tcPr>
          <w:p w:rsidR="001B731C" w:rsidRPr="00F06CE1" w:rsidRDefault="001B731C" w:rsidP="00EF58B4">
            <w:pPr>
              <w:pStyle w:val="StandardWeb"/>
              <w:spacing w:before="0" w:beforeAutospacing="0" w:after="40" w:afterAutospacing="0"/>
              <w:ind w:right="1"/>
              <w:rPr>
                <w:rFonts w:ascii="Calibri" w:hAnsi="Calibri"/>
                <w:lang w:val="en-GB"/>
              </w:rPr>
            </w:pPr>
            <w:r w:rsidRPr="00F06CE1">
              <w:rPr>
                <w:rFonts w:ascii="Calibri" w:hAnsi="Calibri"/>
                <w:b/>
                <w:bCs/>
                <w:sz w:val="22"/>
                <w:szCs w:val="22"/>
                <w:lang w:val="en-GB"/>
              </w:rPr>
              <w:t xml:space="preserve">4. Key references </w:t>
            </w:r>
            <w:r w:rsidRPr="00F06CE1">
              <w:rPr>
                <w:rFonts w:ascii="Calibri" w:hAnsi="Calibri"/>
                <w:bCs/>
                <w:sz w:val="22"/>
                <w:szCs w:val="22"/>
                <w:lang w:val="en-GB"/>
              </w:rPr>
              <w:t>(including online resources)</w:t>
            </w:r>
            <w:r w:rsidRPr="00F06CE1">
              <w:rPr>
                <w:rFonts w:ascii="Calibri" w:hAnsi="Calibri"/>
                <w:b/>
                <w:bCs/>
                <w:sz w:val="22"/>
                <w:szCs w:val="22"/>
                <w:lang w:val="en-GB"/>
              </w:rPr>
              <w:t xml:space="preserve"> Length: Up to </w:t>
            </w:r>
            <w:r>
              <w:rPr>
                <w:rFonts w:ascii="Calibri" w:hAnsi="Calibri"/>
                <w:b/>
                <w:bCs/>
                <w:sz w:val="22"/>
                <w:szCs w:val="22"/>
                <w:lang w:val="en-GB"/>
              </w:rPr>
              <w:t>2</w:t>
            </w:r>
            <w:r w:rsidRPr="00F06CE1">
              <w:rPr>
                <w:rFonts w:ascii="Calibri" w:hAnsi="Calibri"/>
                <w:b/>
                <w:bCs/>
                <w:sz w:val="22"/>
                <w:szCs w:val="22"/>
                <w:lang w:val="en-GB"/>
              </w:rPr>
              <w:t xml:space="preserve"> references or </w:t>
            </w:r>
            <w:r>
              <w:rPr>
                <w:rFonts w:ascii="Calibri" w:hAnsi="Calibri"/>
                <w:b/>
                <w:bCs/>
                <w:sz w:val="22"/>
                <w:szCs w:val="22"/>
                <w:lang w:val="en-GB"/>
              </w:rPr>
              <w:t>4</w:t>
            </w:r>
            <w:r w:rsidRPr="00F06CE1">
              <w:rPr>
                <w:rFonts w:ascii="Calibri" w:hAnsi="Calibri"/>
                <w:b/>
                <w:bCs/>
                <w:sz w:val="22"/>
                <w:szCs w:val="22"/>
                <w:lang w:val="en-GB"/>
              </w:rPr>
              <w:t xml:space="preserve"> lines or </w:t>
            </w:r>
            <w:r>
              <w:rPr>
                <w:rFonts w:ascii="Calibri" w:hAnsi="Calibri"/>
                <w:b/>
                <w:bCs/>
                <w:sz w:val="22"/>
                <w:szCs w:val="22"/>
                <w:lang w:val="en-GB"/>
              </w:rPr>
              <w:t>200</w:t>
            </w:r>
            <w:r w:rsidRPr="00F06CE1">
              <w:rPr>
                <w:rFonts w:ascii="Calibri" w:hAnsi="Calibri"/>
                <w:b/>
                <w:bCs/>
                <w:sz w:val="22"/>
                <w:szCs w:val="22"/>
                <w:lang w:val="en-GB"/>
              </w:rPr>
              <w:t xml:space="preserve"> letters!</w:t>
            </w:r>
            <w:r w:rsidRPr="00F06CE1">
              <w:rPr>
                <w:rFonts w:ascii="Calibri" w:hAnsi="Calibri"/>
                <w:b/>
                <w:bCs/>
                <w:sz w:val="22"/>
                <w:szCs w:val="22"/>
                <w:lang w:val="en-GB"/>
              </w:rPr>
              <w:br/>
            </w:r>
            <w:r w:rsidRPr="00F06CE1">
              <w:rPr>
                <w:rFonts w:ascii="Calibri" w:hAnsi="Calibri"/>
                <w:color w:val="000000"/>
                <w:sz w:val="20"/>
                <w:szCs w:val="20"/>
                <w:lang w:val="en-GB"/>
              </w:rPr>
              <w:t>Note: The WRO Commentaries use these formats:</w:t>
            </w:r>
          </w:p>
          <w:p w:rsidR="001B731C" w:rsidRPr="00F06CE1" w:rsidRDefault="001B731C" w:rsidP="00EF58B4">
            <w:pPr>
              <w:pStyle w:val="StandardWeb"/>
              <w:spacing w:before="0" w:beforeAutospacing="0" w:after="40" w:afterAutospacing="0"/>
              <w:rPr>
                <w:rFonts w:ascii="Calibri" w:hAnsi="Calibri"/>
                <w:lang w:val="en-GB"/>
              </w:rPr>
            </w:pPr>
            <w:r w:rsidRPr="00F06CE1">
              <w:rPr>
                <w:rFonts w:ascii="Calibri" w:hAnsi="Calibri"/>
                <w:b/>
                <w:bCs/>
                <w:i/>
                <w:iCs/>
                <w:color w:val="000000"/>
                <w:sz w:val="20"/>
                <w:szCs w:val="20"/>
                <w:lang w:val="en-GB"/>
              </w:rPr>
              <w:t>Books</w:t>
            </w:r>
            <w:r w:rsidRPr="00F06CE1">
              <w:rPr>
                <w:rFonts w:ascii="Calibri" w:hAnsi="Calibri"/>
                <w:color w:val="000000"/>
                <w:sz w:val="20"/>
                <w:szCs w:val="20"/>
                <w:lang w:val="en-GB"/>
              </w:rPr>
              <w:t>: Freestone, David (ed.)</w:t>
            </w:r>
            <w:r w:rsidR="00E235C6">
              <w:rPr>
                <w:rFonts w:ascii="Calibri" w:hAnsi="Calibri"/>
                <w:color w:val="000000"/>
                <w:sz w:val="20"/>
                <w:szCs w:val="20"/>
                <w:lang w:val="en-GB"/>
              </w:rPr>
              <w:t>:</w:t>
            </w:r>
            <w:r w:rsidRPr="00F06CE1">
              <w:rPr>
                <w:rFonts w:ascii="Calibri" w:hAnsi="Calibri"/>
                <w:color w:val="000000"/>
                <w:sz w:val="20"/>
                <w:szCs w:val="20"/>
                <w:lang w:val="en-GB"/>
              </w:rPr>
              <w:t xml:space="preserve"> </w:t>
            </w:r>
            <w:r w:rsidRPr="00F06CE1">
              <w:rPr>
                <w:rFonts w:ascii="Calibri" w:hAnsi="Calibri"/>
                <w:i/>
                <w:iCs/>
                <w:color w:val="000000"/>
                <w:sz w:val="20"/>
                <w:szCs w:val="20"/>
                <w:lang w:val="en-GB"/>
              </w:rPr>
              <w:t>The 1982 Law of the Sea Convention at 30: successes, challenges and new agendas</w:t>
            </w:r>
            <w:r w:rsidRPr="00F06CE1">
              <w:rPr>
                <w:rFonts w:ascii="Calibri" w:hAnsi="Calibri"/>
                <w:color w:val="000000"/>
                <w:sz w:val="20"/>
                <w:szCs w:val="20"/>
                <w:lang w:val="en-GB"/>
              </w:rPr>
              <w:t xml:space="preserve">, Leiden: </w:t>
            </w:r>
            <w:proofErr w:type="spellStart"/>
            <w:r w:rsidRPr="00F06CE1">
              <w:rPr>
                <w:rFonts w:ascii="Calibri" w:hAnsi="Calibri"/>
                <w:color w:val="000000"/>
                <w:sz w:val="20"/>
                <w:szCs w:val="20"/>
                <w:lang w:val="en-GB"/>
              </w:rPr>
              <w:t>Nijhoff</w:t>
            </w:r>
            <w:proofErr w:type="spellEnd"/>
            <w:r w:rsidRPr="00F06CE1">
              <w:rPr>
                <w:rFonts w:ascii="Calibri" w:hAnsi="Calibri"/>
                <w:color w:val="000000"/>
                <w:sz w:val="20"/>
                <w:szCs w:val="20"/>
                <w:lang w:val="en-GB"/>
              </w:rPr>
              <w:t xml:space="preserve"> (2013)</w:t>
            </w:r>
          </w:p>
          <w:p w:rsidR="001B731C" w:rsidRPr="00F06CE1" w:rsidRDefault="001B731C" w:rsidP="00EF58B4">
            <w:pPr>
              <w:pStyle w:val="StandardWeb"/>
              <w:spacing w:before="0" w:beforeAutospacing="0" w:after="40" w:afterAutospacing="0"/>
              <w:rPr>
                <w:rFonts w:ascii="Calibri" w:hAnsi="Calibri"/>
                <w:lang w:val="en-GB"/>
              </w:rPr>
            </w:pPr>
            <w:r w:rsidRPr="00F06CE1">
              <w:rPr>
                <w:rFonts w:ascii="Calibri" w:hAnsi="Calibri"/>
                <w:b/>
                <w:bCs/>
                <w:i/>
                <w:iCs/>
                <w:color w:val="000000"/>
                <w:sz w:val="20"/>
                <w:szCs w:val="20"/>
                <w:lang w:val="en-GB"/>
              </w:rPr>
              <w:t>Articles</w:t>
            </w:r>
            <w:r w:rsidRPr="00F06CE1">
              <w:rPr>
                <w:rFonts w:ascii="Calibri" w:hAnsi="Calibri"/>
                <w:color w:val="000000"/>
                <w:sz w:val="20"/>
                <w:szCs w:val="20"/>
                <w:lang w:val="en-GB"/>
              </w:rPr>
              <w:t xml:space="preserve">: </w:t>
            </w:r>
            <w:proofErr w:type="spellStart"/>
            <w:r w:rsidRPr="00F06CE1">
              <w:rPr>
                <w:rFonts w:ascii="Calibri" w:hAnsi="Calibri"/>
                <w:color w:val="000000"/>
                <w:sz w:val="20"/>
                <w:szCs w:val="20"/>
                <w:lang w:val="en-GB"/>
              </w:rPr>
              <w:t>Scovazzi</w:t>
            </w:r>
            <w:proofErr w:type="spellEnd"/>
            <w:r w:rsidRPr="00F06CE1">
              <w:rPr>
                <w:rFonts w:ascii="Calibri" w:hAnsi="Calibri"/>
                <w:color w:val="000000"/>
                <w:sz w:val="20"/>
                <w:szCs w:val="20"/>
                <w:lang w:val="en-GB"/>
              </w:rPr>
              <w:t xml:space="preserve">, </w:t>
            </w:r>
            <w:proofErr w:type="spellStart"/>
            <w:r w:rsidRPr="00F06CE1">
              <w:rPr>
                <w:rFonts w:ascii="Calibri" w:hAnsi="Calibri"/>
                <w:color w:val="000000"/>
                <w:sz w:val="20"/>
                <w:szCs w:val="20"/>
                <w:lang w:val="en-GB"/>
              </w:rPr>
              <w:t>Tullio</w:t>
            </w:r>
            <w:proofErr w:type="spellEnd"/>
            <w:r w:rsidRPr="00F06CE1">
              <w:rPr>
                <w:rFonts w:ascii="Calibri" w:hAnsi="Calibri"/>
                <w:color w:val="000000"/>
                <w:sz w:val="20"/>
                <w:szCs w:val="20"/>
                <w:lang w:val="en-GB"/>
              </w:rPr>
              <w:t xml:space="preserve">: "The Law of the Sea Convention and Underwater Cultural Heritage", in David Freestone (ed.) </w:t>
            </w:r>
            <w:r w:rsidRPr="00F06CE1">
              <w:rPr>
                <w:rFonts w:ascii="Calibri" w:hAnsi="Calibri"/>
                <w:i/>
                <w:iCs/>
                <w:color w:val="000000"/>
                <w:sz w:val="20"/>
                <w:szCs w:val="20"/>
                <w:lang w:val="en-GB"/>
              </w:rPr>
              <w:t>The 1982 Law of the Sea Convention at 30 : successes, challenges and new agendas</w:t>
            </w:r>
            <w:r w:rsidRPr="00F06CE1">
              <w:rPr>
                <w:rFonts w:ascii="Calibri" w:hAnsi="Calibri"/>
                <w:color w:val="000000"/>
                <w:sz w:val="20"/>
                <w:szCs w:val="20"/>
                <w:lang w:val="en-GB"/>
              </w:rPr>
              <w:t xml:space="preserve">, Leiden: </w:t>
            </w:r>
            <w:proofErr w:type="spellStart"/>
            <w:r w:rsidRPr="00F06CE1">
              <w:rPr>
                <w:rFonts w:ascii="Calibri" w:hAnsi="Calibri"/>
                <w:color w:val="000000"/>
                <w:sz w:val="20"/>
                <w:szCs w:val="20"/>
                <w:lang w:val="en-GB"/>
              </w:rPr>
              <w:t>Nijhoff</w:t>
            </w:r>
            <w:proofErr w:type="spellEnd"/>
            <w:r w:rsidRPr="00F06CE1">
              <w:rPr>
                <w:rFonts w:ascii="Calibri" w:hAnsi="Calibri"/>
                <w:color w:val="000000"/>
                <w:sz w:val="20"/>
                <w:szCs w:val="20"/>
                <w:lang w:val="en-GB"/>
              </w:rPr>
              <w:t xml:space="preserve"> (2013)</w:t>
            </w:r>
          </w:p>
          <w:p w:rsidR="001B731C" w:rsidRDefault="001B731C" w:rsidP="00EF58B4">
            <w:pPr>
              <w:spacing w:after="40"/>
              <w:rPr>
                <w:rFonts w:ascii="Calibri" w:eastAsia="Times New Roman" w:hAnsi="Calibri"/>
                <w:color w:val="000000"/>
              </w:rPr>
            </w:pPr>
            <w:r w:rsidRPr="00F06CE1">
              <w:rPr>
                <w:rFonts w:ascii="Calibri" w:eastAsia="Times New Roman" w:hAnsi="Calibri"/>
                <w:b/>
                <w:bCs/>
                <w:i/>
                <w:iCs/>
                <w:color w:val="000000"/>
              </w:rPr>
              <w:t>Cases (only if relevant for conclusions, e.g. indicating new tendencies or conflicts!):</w:t>
            </w:r>
            <w:r w:rsidRPr="00F06CE1">
              <w:rPr>
                <w:rFonts w:ascii="Calibri" w:eastAsia="Times New Roman" w:hAnsi="Calibri"/>
                <w:color w:val="000000"/>
              </w:rPr>
              <w:br/>
              <w:t>KUOPILA v. FINLAND (ECtHR</w:t>
            </w:r>
            <w:r w:rsidRPr="00F06CE1">
              <w:rPr>
                <w:rStyle w:val="datecolumn"/>
                <w:rFonts w:ascii="Calibri" w:hAnsi="Calibri"/>
              </w:rPr>
              <w:t>27/04/2000,</w:t>
            </w:r>
            <w:r w:rsidR="009651C2">
              <w:rPr>
                <w:rStyle w:val="datecolumn"/>
                <w:rFonts w:ascii="Calibri" w:hAnsi="Calibri"/>
              </w:rPr>
              <w:t xml:space="preserve"> </w:t>
            </w:r>
            <w:hyperlink r:id="rId7">
              <w:r w:rsidRPr="00F06CE1">
                <w:rPr>
                  <w:rStyle w:val="Hyperlink"/>
                  <w:rFonts w:ascii="Calibri" w:eastAsia="Times New Roman" w:hAnsi="Calibri"/>
                  <w:color w:val="1155CC"/>
                </w:rPr>
                <w:t>27752/95</w:t>
              </w:r>
            </w:hyperlink>
            <w:r w:rsidRPr="00F06CE1">
              <w:rPr>
                <w:rFonts w:ascii="Calibri" w:eastAsia="Times New Roman" w:hAnsi="Calibri"/>
                <w:color w:val="000000"/>
              </w:rPr>
              <w:t>)</w:t>
            </w:r>
          </w:p>
          <w:p w:rsidR="009651C2" w:rsidRPr="00F06CE1" w:rsidRDefault="009651C2" w:rsidP="009651C2">
            <w:pPr>
              <w:pStyle w:val="StandardWeb"/>
              <w:spacing w:before="0" w:beforeAutospacing="0" w:after="40" w:afterAutospacing="0"/>
              <w:rPr>
                <w:rFonts w:ascii="Calibri" w:hAnsi="Calibri"/>
              </w:rPr>
            </w:pPr>
            <w:r w:rsidRPr="00F06CE1">
              <w:rPr>
                <w:rFonts w:ascii="Calibri" w:hAnsi="Calibri"/>
                <w:b/>
                <w:bCs/>
                <w:i/>
                <w:iCs/>
                <w:color w:val="000000"/>
                <w:sz w:val="20"/>
                <w:szCs w:val="20"/>
                <w:lang w:val="en-GB"/>
              </w:rPr>
              <w:t>Websites</w:t>
            </w:r>
            <w:r w:rsidRPr="00F06CE1">
              <w:rPr>
                <w:rFonts w:ascii="Calibri" w:hAnsi="Calibri"/>
                <w:color w:val="000000"/>
                <w:sz w:val="20"/>
                <w:szCs w:val="20"/>
                <w:lang w:val="en-GB"/>
              </w:rPr>
              <w:t xml:space="preserve">: </w:t>
            </w:r>
            <w:hyperlink r:id="rId8">
              <w:r w:rsidRPr="00F06CE1">
                <w:rPr>
                  <w:rStyle w:val="Hyperlink"/>
                  <w:rFonts w:ascii="Calibri" w:hAnsi="Calibri"/>
                  <w:color w:val="1155CC"/>
                  <w:sz w:val="20"/>
                  <w:szCs w:val="20"/>
                  <w:lang w:val="en-GB"/>
                </w:rPr>
                <w:t>www.culturalpolicies.net</w:t>
              </w:r>
            </w:hyperlink>
            <w:r w:rsidRPr="00F06CE1">
              <w:rPr>
                <w:rFonts w:ascii="Calibri" w:hAnsi="Calibri"/>
                <w:color w:val="000000"/>
                <w:sz w:val="20"/>
                <w:szCs w:val="20"/>
                <w:lang w:val="en-GB"/>
              </w:rPr>
              <w:t xml:space="preserve"> (accessed 4/2014)</w:t>
            </w:r>
          </w:p>
        </w:tc>
        <w:tc>
          <w:tcPr>
            <w:tcW w:w="5226" w:type="dxa"/>
            <w:shd w:val="clear" w:color="auto" w:fill="auto"/>
          </w:tcPr>
          <w:p w:rsidR="00762439" w:rsidRPr="001939AC" w:rsidRDefault="009651C2" w:rsidP="00762439">
            <w:pPr>
              <w:rPr>
                <w:rFonts w:ascii="Times New Roman" w:hAnsi="Times New Roman"/>
              </w:rPr>
            </w:pPr>
            <w:r w:rsidRPr="000B607B">
              <w:rPr>
                <w:rFonts w:ascii="Times New Roman" w:eastAsia="Times New Roman" w:hAnsi="Times New Roman"/>
                <w:lang w:val="en-US"/>
              </w:rPr>
              <w:t>Please replace this text with your contribution</w:t>
            </w:r>
          </w:p>
        </w:tc>
      </w:tr>
    </w:tbl>
    <w:p w:rsidR="001B731C" w:rsidRPr="00F06CE1" w:rsidRDefault="001B731C" w:rsidP="001B731C">
      <w:pPr>
        <w:ind w:right="-283"/>
        <w:rPr>
          <w:rFonts w:ascii="Calibri" w:hAnsi="Calibri"/>
        </w:rPr>
      </w:pPr>
    </w:p>
    <w:p w:rsidR="001B731C" w:rsidRPr="00F06CE1" w:rsidRDefault="001B731C" w:rsidP="001B731C">
      <w:pPr>
        <w:ind w:right="-283"/>
        <w:rPr>
          <w:rFonts w:ascii="Calibri" w:hAnsi="Calibri"/>
        </w:rPr>
      </w:pPr>
      <w:r w:rsidRPr="00F06CE1">
        <w:rPr>
          <w:rFonts w:ascii="Calibri" w:hAnsi="Calibri"/>
        </w:rPr>
        <w:t xml:space="preserve">Please add </w:t>
      </w:r>
      <w:r w:rsidRPr="00F06CE1">
        <w:rPr>
          <w:rFonts w:ascii="Calibri" w:hAnsi="Calibri"/>
          <w:b/>
        </w:rPr>
        <w:t>a very short CV focusing on your current or recent work</w:t>
      </w:r>
      <w:r w:rsidRPr="00F06CE1">
        <w:rPr>
          <w:rFonts w:ascii="Calibri" w:hAnsi="Calibri"/>
        </w:rPr>
        <w:t xml:space="preserve"> (up to 50 words and, where available, a link to a website with more information) that you would like to see on </w:t>
      </w:r>
      <w:r w:rsidR="009651C2">
        <w:rPr>
          <w:rFonts w:ascii="Calibri" w:hAnsi="Calibri"/>
        </w:rPr>
        <w:t>www.culture-rights.net</w:t>
      </w:r>
      <w:r w:rsidRPr="00F06CE1">
        <w:rPr>
          <w:rFonts w:ascii="Calibri" w:hAnsi="Calibri"/>
        </w:rPr>
        <w:t>!</w:t>
      </w:r>
    </w:p>
    <w:sectPr w:rsidR="001B731C" w:rsidRPr="00F06CE1" w:rsidSect="00B93746">
      <w:headerReference w:type="default" r:id="rId9"/>
      <w:pgSz w:w="11906" w:h="16838"/>
      <w:pgMar w:top="1417" w:right="849"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C68" w:rsidRDefault="00121C68" w:rsidP="00B93746">
      <w:r>
        <w:separator/>
      </w:r>
    </w:p>
  </w:endnote>
  <w:endnote w:type="continuationSeparator" w:id="0">
    <w:p w:rsidR="00121C68" w:rsidRDefault="00121C68" w:rsidP="00B9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C68" w:rsidRDefault="00121C68" w:rsidP="00B93746">
      <w:r>
        <w:separator/>
      </w:r>
    </w:p>
  </w:footnote>
  <w:footnote w:type="continuationSeparator" w:id="0">
    <w:p w:rsidR="00121C68" w:rsidRDefault="00121C68" w:rsidP="00B93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746" w:rsidRPr="009C78D4" w:rsidRDefault="00B93746">
    <w:pPr>
      <w:pStyle w:val="Kopfzeile"/>
      <w:jc w:val="center"/>
      <w:rPr>
        <w:rFonts w:ascii="Times New Roman" w:hAnsi="Times New Roman"/>
      </w:rPr>
    </w:pPr>
    <w:r w:rsidRPr="009C78D4">
      <w:rPr>
        <w:rFonts w:ascii="Times New Roman" w:hAnsi="Times New Roman"/>
      </w:rPr>
      <w:t xml:space="preserve">Keyword: </w:t>
    </w:r>
    <w:r w:rsidRPr="009C78D4">
      <w:rPr>
        <w:rFonts w:ascii="Times New Roman" w:hAnsi="Times New Roman"/>
      </w:rPr>
      <w:tab/>
      <w:t>p</w:t>
    </w:r>
    <w:r w:rsidR="00B02F19" w:rsidRPr="009C78D4">
      <w:rPr>
        <w:rFonts w:ascii="Times New Roman" w:hAnsi="Times New Roman"/>
      </w:rPr>
      <w:fldChar w:fldCharType="begin"/>
    </w:r>
    <w:r w:rsidRPr="009C78D4">
      <w:rPr>
        <w:rFonts w:ascii="Times New Roman" w:hAnsi="Times New Roman"/>
      </w:rPr>
      <w:instrText>PAGE   \* MERGEFORMAT</w:instrText>
    </w:r>
    <w:r w:rsidR="00B02F19" w:rsidRPr="009C78D4">
      <w:rPr>
        <w:rFonts w:ascii="Times New Roman" w:hAnsi="Times New Roman"/>
      </w:rPr>
      <w:fldChar w:fldCharType="separate"/>
    </w:r>
    <w:r w:rsidR="009651C2" w:rsidRPr="009651C2">
      <w:rPr>
        <w:rFonts w:ascii="Times New Roman" w:hAnsi="Times New Roman"/>
        <w:noProof/>
        <w:lang w:val="de-DE"/>
      </w:rPr>
      <w:t>2</w:t>
    </w:r>
    <w:r w:rsidR="00B02F19" w:rsidRPr="009C78D4">
      <w:rPr>
        <w:rFonts w:ascii="Times New Roman" w:hAnsi="Times New Roman"/>
      </w:rPr>
      <w:fldChar w:fldCharType="end"/>
    </w:r>
  </w:p>
  <w:p w:rsidR="00B93746" w:rsidRDefault="00B9374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247"/>
    <w:rsid w:val="00007402"/>
    <w:rsid w:val="00007AD9"/>
    <w:rsid w:val="0001151D"/>
    <w:rsid w:val="0001257E"/>
    <w:rsid w:val="0001551B"/>
    <w:rsid w:val="00020FDE"/>
    <w:rsid w:val="00027A7D"/>
    <w:rsid w:val="000323D8"/>
    <w:rsid w:val="00032FF0"/>
    <w:rsid w:val="00037A65"/>
    <w:rsid w:val="00041263"/>
    <w:rsid w:val="00042838"/>
    <w:rsid w:val="0004398A"/>
    <w:rsid w:val="000468D6"/>
    <w:rsid w:val="00046DB8"/>
    <w:rsid w:val="000473E7"/>
    <w:rsid w:val="00047EEC"/>
    <w:rsid w:val="00051A79"/>
    <w:rsid w:val="00052EE6"/>
    <w:rsid w:val="00053D0B"/>
    <w:rsid w:val="000552EE"/>
    <w:rsid w:val="00056A37"/>
    <w:rsid w:val="000605F1"/>
    <w:rsid w:val="00061A81"/>
    <w:rsid w:val="000643EB"/>
    <w:rsid w:val="00065703"/>
    <w:rsid w:val="00090048"/>
    <w:rsid w:val="00097915"/>
    <w:rsid w:val="000A0922"/>
    <w:rsid w:val="000A3DCD"/>
    <w:rsid w:val="000A7125"/>
    <w:rsid w:val="000C2FBC"/>
    <w:rsid w:val="000D133B"/>
    <w:rsid w:val="000D3FE6"/>
    <w:rsid w:val="000D502B"/>
    <w:rsid w:val="000D655E"/>
    <w:rsid w:val="000D6B1E"/>
    <w:rsid w:val="000E0F02"/>
    <w:rsid w:val="000E52FB"/>
    <w:rsid w:val="000F3A1E"/>
    <w:rsid w:val="000F5C58"/>
    <w:rsid w:val="000F670D"/>
    <w:rsid w:val="000F6933"/>
    <w:rsid w:val="00102B6F"/>
    <w:rsid w:val="0010568A"/>
    <w:rsid w:val="0010790A"/>
    <w:rsid w:val="001127E6"/>
    <w:rsid w:val="00112B5A"/>
    <w:rsid w:val="001142B4"/>
    <w:rsid w:val="00114B69"/>
    <w:rsid w:val="001152DB"/>
    <w:rsid w:val="00120A33"/>
    <w:rsid w:val="00121C68"/>
    <w:rsid w:val="0013084C"/>
    <w:rsid w:val="00142418"/>
    <w:rsid w:val="00142FDE"/>
    <w:rsid w:val="00144A9F"/>
    <w:rsid w:val="00145675"/>
    <w:rsid w:val="00157156"/>
    <w:rsid w:val="00163260"/>
    <w:rsid w:val="00163783"/>
    <w:rsid w:val="00172357"/>
    <w:rsid w:val="0017336A"/>
    <w:rsid w:val="00175E7D"/>
    <w:rsid w:val="001842C7"/>
    <w:rsid w:val="00185CC0"/>
    <w:rsid w:val="001862A2"/>
    <w:rsid w:val="001933B0"/>
    <w:rsid w:val="001939AC"/>
    <w:rsid w:val="001975A0"/>
    <w:rsid w:val="001A2457"/>
    <w:rsid w:val="001A5839"/>
    <w:rsid w:val="001A6BCB"/>
    <w:rsid w:val="001B444A"/>
    <w:rsid w:val="001B6026"/>
    <w:rsid w:val="001B6C8A"/>
    <w:rsid w:val="001B731C"/>
    <w:rsid w:val="001B7F23"/>
    <w:rsid w:val="001C1FB9"/>
    <w:rsid w:val="001C2395"/>
    <w:rsid w:val="001C6034"/>
    <w:rsid w:val="001D2586"/>
    <w:rsid w:val="001D75D9"/>
    <w:rsid w:val="001D7A55"/>
    <w:rsid w:val="001E4CE6"/>
    <w:rsid w:val="001E4ECE"/>
    <w:rsid w:val="001E5C12"/>
    <w:rsid w:val="001F3A6E"/>
    <w:rsid w:val="001F693C"/>
    <w:rsid w:val="002050E7"/>
    <w:rsid w:val="002069D4"/>
    <w:rsid w:val="002076EF"/>
    <w:rsid w:val="00217F08"/>
    <w:rsid w:val="00220BDF"/>
    <w:rsid w:val="00220FD8"/>
    <w:rsid w:val="002225D9"/>
    <w:rsid w:val="00224823"/>
    <w:rsid w:val="00230306"/>
    <w:rsid w:val="00232812"/>
    <w:rsid w:val="00242396"/>
    <w:rsid w:val="00242F23"/>
    <w:rsid w:val="00244B9B"/>
    <w:rsid w:val="002467CF"/>
    <w:rsid w:val="002474FC"/>
    <w:rsid w:val="00255660"/>
    <w:rsid w:val="002577DA"/>
    <w:rsid w:val="002600F9"/>
    <w:rsid w:val="00260476"/>
    <w:rsid w:val="002614D3"/>
    <w:rsid w:val="00265EB1"/>
    <w:rsid w:val="00266242"/>
    <w:rsid w:val="00272F0A"/>
    <w:rsid w:val="002739B8"/>
    <w:rsid w:val="00275982"/>
    <w:rsid w:val="00275A7A"/>
    <w:rsid w:val="0028058E"/>
    <w:rsid w:val="002809B1"/>
    <w:rsid w:val="00286787"/>
    <w:rsid w:val="00287599"/>
    <w:rsid w:val="002A0517"/>
    <w:rsid w:val="002A38AD"/>
    <w:rsid w:val="002A7621"/>
    <w:rsid w:val="002A78A2"/>
    <w:rsid w:val="002B5947"/>
    <w:rsid w:val="002C2171"/>
    <w:rsid w:val="002D308D"/>
    <w:rsid w:val="002E6B42"/>
    <w:rsid w:val="002F2992"/>
    <w:rsid w:val="002F3638"/>
    <w:rsid w:val="002F5C93"/>
    <w:rsid w:val="00301520"/>
    <w:rsid w:val="0031320E"/>
    <w:rsid w:val="0031703B"/>
    <w:rsid w:val="003234A8"/>
    <w:rsid w:val="0032512A"/>
    <w:rsid w:val="0033172A"/>
    <w:rsid w:val="003358D7"/>
    <w:rsid w:val="0033671A"/>
    <w:rsid w:val="003413A7"/>
    <w:rsid w:val="00342CE4"/>
    <w:rsid w:val="0035076B"/>
    <w:rsid w:val="003544B5"/>
    <w:rsid w:val="00360D3B"/>
    <w:rsid w:val="00375C45"/>
    <w:rsid w:val="00376562"/>
    <w:rsid w:val="00381941"/>
    <w:rsid w:val="00386238"/>
    <w:rsid w:val="00392F49"/>
    <w:rsid w:val="003A17DF"/>
    <w:rsid w:val="003A59CE"/>
    <w:rsid w:val="003A716B"/>
    <w:rsid w:val="003B2817"/>
    <w:rsid w:val="003C444E"/>
    <w:rsid w:val="003C45C5"/>
    <w:rsid w:val="003C5394"/>
    <w:rsid w:val="003C693F"/>
    <w:rsid w:val="003D5C4D"/>
    <w:rsid w:val="003D77D1"/>
    <w:rsid w:val="003E2840"/>
    <w:rsid w:val="003F05E0"/>
    <w:rsid w:val="003F2020"/>
    <w:rsid w:val="003F31B6"/>
    <w:rsid w:val="00400092"/>
    <w:rsid w:val="004027D5"/>
    <w:rsid w:val="004078E7"/>
    <w:rsid w:val="004314CB"/>
    <w:rsid w:val="004323AB"/>
    <w:rsid w:val="00436B5E"/>
    <w:rsid w:val="00446FBC"/>
    <w:rsid w:val="00447FE9"/>
    <w:rsid w:val="004509C3"/>
    <w:rsid w:val="0045474F"/>
    <w:rsid w:val="004604A5"/>
    <w:rsid w:val="004723EE"/>
    <w:rsid w:val="004750BA"/>
    <w:rsid w:val="00475F8B"/>
    <w:rsid w:val="00477D0B"/>
    <w:rsid w:val="004929BC"/>
    <w:rsid w:val="00493077"/>
    <w:rsid w:val="004A0D0E"/>
    <w:rsid w:val="004A3F4C"/>
    <w:rsid w:val="004C3486"/>
    <w:rsid w:val="004D75D7"/>
    <w:rsid w:val="004D7BA3"/>
    <w:rsid w:val="004E2377"/>
    <w:rsid w:val="004E3ED0"/>
    <w:rsid w:val="004E5B82"/>
    <w:rsid w:val="004F1614"/>
    <w:rsid w:val="0050019E"/>
    <w:rsid w:val="00500E70"/>
    <w:rsid w:val="00500F89"/>
    <w:rsid w:val="00502A3D"/>
    <w:rsid w:val="00506AA4"/>
    <w:rsid w:val="00506D66"/>
    <w:rsid w:val="00513AE0"/>
    <w:rsid w:val="005207B1"/>
    <w:rsid w:val="005319CB"/>
    <w:rsid w:val="00536C75"/>
    <w:rsid w:val="00537BED"/>
    <w:rsid w:val="00541DAC"/>
    <w:rsid w:val="00544045"/>
    <w:rsid w:val="00545EC8"/>
    <w:rsid w:val="0055339F"/>
    <w:rsid w:val="00571E82"/>
    <w:rsid w:val="00575EB9"/>
    <w:rsid w:val="00590405"/>
    <w:rsid w:val="00596CC7"/>
    <w:rsid w:val="005973AF"/>
    <w:rsid w:val="005A05F6"/>
    <w:rsid w:val="005A24BC"/>
    <w:rsid w:val="005A266D"/>
    <w:rsid w:val="005A627A"/>
    <w:rsid w:val="005B0CD6"/>
    <w:rsid w:val="005B577F"/>
    <w:rsid w:val="005C5793"/>
    <w:rsid w:val="005C57AC"/>
    <w:rsid w:val="005C5DD6"/>
    <w:rsid w:val="005D6823"/>
    <w:rsid w:val="005E7545"/>
    <w:rsid w:val="005F20D6"/>
    <w:rsid w:val="005F48C5"/>
    <w:rsid w:val="005F5FCD"/>
    <w:rsid w:val="00610A2A"/>
    <w:rsid w:val="00617CE5"/>
    <w:rsid w:val="006253FF"/>
    <w:rsid w:val="006272AD"/>
    <w:rsid w:val="00636F82"/>
    <w:rsid w:val="00645F7A"/>
    <w:rsid w:val="006468B9"/>
    <w:rsid w:val="00654AB7"/>
    <w:rsid w:val="0066431A"/>
    <w:rsid w:val="00667EC3"/>
    <w:rsid w:val="0067218C"/>
    <w:rsid w:val="006749AD"/>
    <w:rsid w:val="006836BC"/>
    <w:rsid w:val="00687CA0"/>
    <w:rsid w:val="00690E69"/>
    <w:rsid w:val="00692EF5"/>
    <w:rsid w:val="006A0648"/>
    <w:rsid w:val="006A0B7F"/>
    <w:rsid w:val="006A5B9B"/>
    <w:rsid w:val="006A755A"/>
    <w:rsid w:val="006B0DDE"/>
    <w:rsid w:val="006B453C"/>
    <w:rsid w:val="006B463A"/>
    <w:rsid w:val="006B631F"/>
    <w:rsid w:val="006C26D3"/>
    <w:rsid w:val="006C6422"/>
    <w:rsid w:val="006C6C65"/>
    <w:rsid w:val="006E447E"/>
    <w:rsid w:val="006E6D69"/>
    <w:rsid w:val="006F3AE1"/>
    <w:rsid w:val="006F5C18"/>
    <w:rsid w:val="007002B1"/>
    <w:rsid w:val="00704428"/>
    <w:rsid w:val="007069A3"/>
    <w:rsid w:val="007073E4"/>
    <w:rsid w:val="00707435"/>
    <w:rsid w:val="0071096D"/>
    <w:rsid w:val="007113E8"/>
    <w:rsid w:val="00711C26"/>
    <w:rsid w:val="0071604B"/>
    <w:rsid w:val="00727511"/>
    <w:rsid w:val="00727994"/>
    <w:rsid w:val="0073017E"/>
    <w:rsid w:val="00733B86"/>
    <w:rsid w:val="00736DEE"/>
    <w:rsid w:val="0073760C"/>
    <w:rsid w:val="0073771A"/>
    <w:rsid w:val="007377CF"/>
    <w:rsid w:val="007431A9"/>
    <w:rsid w:val="00743DD6"/>
    <w:rsid w:val="007447BC"/>
    <w:rsid w:val="00747C84"/>
    <w:rsid w:val="0075045C"/>
    <w:rsid w:val="00755733"/>
    <w:rsid w:val="00761114"/>
    <w:rsid w:val="007617B0"/>
    <w:rsid w:val="00762439"/>
    <w:rsid w:val="00762EEC"/>
    <w:rsid w:val="007670CB"/>
    <w:rsid w:val="00773102"/>
    <w:rsid w:val="00773113"/>
    <w:rsid w:val="00773EAB"/>
    <w:rsid w:val="00777C81"/>
    <w:rsid w:val="007803D1"/>
    <w:rsid w:val="0078084C"/>
    <w:rsid w:val="007808F4"/>
    <w:rsid w:val="00781993"/>
    <w:rsid w:val="00787C02"/>
    <w:rsid w:val="00790F5B"/>
    <w:rsid w:val="007911ED"/>
    <w:rsid w:val="00795E8B"/>
    <w:rsid w:val="00796BC8"/>
    <w:rsid w:val="007A30C1"/>
    <w:rsid w:val="007A3350"/>
    <w:rsid w:val="007A53A6"/>
    <w:rsid w:val="007B0177"/>
    <w:rsid w:val="007B0FE0"/>
    <w:rsid w:val="007B3483"/>
    <w:rsid w:val="007B4BD8"/>
    <w:rsid w:val="007B61F1"/>
    <w:rsid w:val="007C2B35"/>
    <w:rsid w:val="007D362D"/>
    <w:rsid w:val="007D59CD"/>
    <w:rsid w:val="007D5A44"/>
    <w:rsid w:val="007D708A"/>
    <w:rsid w:val="007E697D"/>
    <w:rsid w:val="007F0101"/>
    <w:rsid w:val="007F3181"/>
    <w:rsid w:val="007F4B51"/>
    <w:rsid w:val="007F7142"/>
    <w:rsid w:val="00803B1A"/>
    <w:rsid w:val="0080552D"/>
    <w:rsid w:val="008076DB"/>
    <w:rsid w:val="00807FFA"/>
    <w:rsid w:val="0081774C"/>
    <w:rsid w:val="00824E11"/>
    <w:rsid w:val="00826AC7"/>
    <w:rsid w:val="00827A08"/>
    <w:rsid w:val="008306F7"/>
    <w:rsid w:val="00830F94"/>
    <w:rsid w:val="00832548"/>
    <w:rsid w:val="00834579"/>
    <w:rsid w:val="0083597C"/>
    <w:rsid w:val="00837218"/>
    <w:rsid w:val="008416FD"/>
    <w:rsid w:val="00850CFA"/>
    <w:rsid w:val="00851F85"/>
    <w:rsid w:val="00852BFD"/>
    <w:rsid w:val="0085379C"/>
    <w:rsid w:val="00853B41"/>
    <w:rsid w:val="008564E7"/>
    <w:rsid w:val="008631A8"/>
    <w:rsid w:val="00864B3F"/>
    <w:rsid w:val="008740D5"/>
    <w:rsid w:val="008760EE"/>
    <w:rsid w:val="00877A81"/>
    <w:rsid w:val="00883437"/>
    <w:rsid w:val="00884BB9"/>
    <w:rsid w:val="00887601"/>
    <w:rsid w:val="00894E41"/>
    <w:rsid w:val="008A6188"/>
    <w:rsid w:val="008A7E9E"/>
    <w:rsid w:val="008B5DBB"/>
    <w:rsid w:val="008C5ADE"/>
    <w:rsid w:val="008C692F"/>
    <w:rsid w:val="008D04A4"/>
    <w:rsid w:val="008D081A"/>
    <w:rsid w:val="008E007C"/>
    <w:rsid w:val="008E175C"/>
    <w:rsid w:val="008E2166"/>
    <w:rsid w:val="008F0983"/>
    <w:rsid w:val="0090767F"/>
    <w:rsid w:val="00911CB3"/>
    <w:rsid w:val="009159EB"/>
    <w:rsid w:val="00921190"/>
    <w:rsid w:val="00921383"/>
    <w:rsid w:val="00921699"/>
    <w:rsid w:val="00926CC6"/>
    <w:rsid w:val="00946F4A"/>
    <w:rsid w:val="009527EC"/>
    <w:rsid w:val="009550F5"/>
    <w:rsid w:val="00961114"/>
    <w:rsid w:val="009651C2"/>
    <w:rsid w:val="009660E7"/>
    <w:rsid w:val="00974390"/>
    <w:rsid w:val="0097702F"/>
    <w:rsid w:val="00990AAE"/>
    <w:rsid w:val="00990DAA"/>
    <w:rsid w:val="009937AF"/>
    <w:rsid w:val="0099473A"/>
    <w:rsid w:val="009A1309"/>
    <w:rsid w:val="009A1D8F"/>
    <w:rsid w:val="009A3AB8"/>
    <w:rsid w:val="009B5F79"/>
    <w:rsid w:val="009B67EF"/>
    <w:rsid w:val="009C139E"/>
    <w:rsid w:val="009C57E7"/>
    <w:rsid w:val="009C78D4"/>
    <w:rsid w:val="009D3096"/>
    <w:rsid w:val="009D4937"/>
    <w:rsid w:val="009D5AAB"/>
    <w:rsid w:val="009F0CDA"/>
    <w:rsid w:val="00A0453B"/>
    <w:rsid w:val="00A12F23"/>
    <w:rsid w:val="00A15247"/>
    <w:rsid w:val="00A159B6"/>
    <w:rsid w:val="00A20A73"/>
    <w:rsid w:val="00A304CA"/>
    <w:rsid w:val="00A30CDB"/>
    <w:rsid w:val="00A30D9C"/>
    <w:rsid w:val="00A32B72"/>
    <w:rsid w:val="00A33679"/>
    <w:rsid w:val="00A40EED"/>
    <w:rsid w:val="00A43166"/>
    <w:rsid w:val="00A43F0C"/>
    <w:rsid w:val="00A44054"/>
    <w:rsid w:val="00A47D3B"/>
    <w:rsid w:val="00A5113A"/>
    <w:rsid w:val="00A54BF3"/>
    <w:rsid w:val="00A55915"/>
    <w:rsid w:val="00A57AB9"/>
    <w:rsid w:val="00A62977"/>
    <w:rsid w:val="00A701B5"/>
    <w:rsid w:val="00A745AD"/>
    <w:rsid w:val="00A83949"/>
    <w:rsid w:val="00A8637A"/>
    <w:rsid w:val="00A900AB"/>
    <w:rsid w:val="00A9065E"/>
    <w:rsid w:val="00A93658"/>
    <w:rsid w:val="00A93A22"/>
    <w:rsid w:val="00A93B6D"/>
    <w:rsid w:val="00A95BAC"/>
    <w:rsid w:val="00A9683D"/>
    <w:rsid w:val="00A97924"/>
    <w:rsid w:val="00AA3436"/>
    <w:rsid w:val="00AA358D"/>
    <w:rsid w:val="00AA4FEA"/>
    <w:rsid w:val="00AA7518"/>
    <w:rsid w:val="00AB2822"/>
    <w:rsid w:val="00AB3333"/>
    <w:rsid w:val="00AB65D1"/>
    <w:rsid w:val="00AB6EBE"/>
    <w:rsid w:val="00AC7231"/>
    <w:rsid w:val="00AD0634"/>
    <w:rsid w:val="00AD4D19"/>
    <w:rsid w:val="00AD7FDE"/>
    <w:rsid w:val="00AE0E58"/>
    <w:rsid w:val="00AE6A07"/>
    <w:rsid w:val="00AE6CE0"/>
    <w:rsid w:val="00AF17C6"/>
    <w:rsid w:val="00B02F19"/>
    <w:rsid w:val="00B04153"/>
    <w:rsid w:val="00B05350"/>
    <w:rsid w:val="00B12A42"/>
    <w:rsid w:val="00B13E3E"/>
    <w:rsid w:val="00B1714E"/>
    <w:rsid w:val="00B217B6"/>
    <w:rsid w:val="00B24B1D"/>
    <w:rsid w:val="00B27DB4"/>
    <w:rsid w:val="00B32E78"/>
    <w:rsid w:val="00B332BD"/>
    <w:rsid w:val="00B5074B"/>
    <w:rsid w:val="00B51734"/>
    <w:rsid w:val="00B55282"/>
    <w:rsid w:val="00B559A8"/>
    <w:rsid w:val="00B57501"/>
    <w:rsid w:val="00B73000"/>
    <w:rsid w:val="00B83E96"/>
    <w:rsid w:val="00B91CBA"/>
    <w:rsid w:val="00B93746"/>
    <w:rsid w:val="00B952B3"/>
    <w:rsid w:val="00B9607E"/>
    <w:rsid w:val="00B970EF"/>
    <w:rsid w:val="00B971F8"/>
    <w:rsid w:val="00B97AFF"/>
    <w:rsid w:val="00B97EFE"/>
    <w:rsid w:val="00BA6C21"/>
    <w:rsid w:val="00BB28C1"/>
    <w:rsid w:val="00BB33F0"/>
    <w:rsid w:val="00BB5AEB"/>
    <w:rsid w:val="00BB6E08"/>
    <w:rsid w:val="00BB7B32"/>
    <w:rsid w:val="00BC0BE9"/>
    <w:rsid w:val="00BC2D83"/>
    <w:rsid w:val="00BC75E2"/>
    <w:rsid w:val="00BD1ED9"/>
    <w:rsid w:val="00BD3F56"/>
    <w:rsid w:val="00BE07E0"/>
    <w:rsid w:val="00BE2052"/>
    <w:rsid w:val="00BE7948"/>
    <w:rsid w:val="00BF4133"/>
    <w:rsid w:val="00C02097"/>
    <w:rsid w:val="00C051F1"/>
    <w:rsid w:val="00C07127"/>
    <w:rsid w:val="00C118D3"/>
    <w:rsid w:val="00C14778"/>
    <w:rsid w:val="00C22687"/>
    <w:rsid w:val="00C24EB4"/>
    <w:rsid w:val="00C33439"/>
    <w:rsid w:val="00C45791"/>
    <w:rsid w:val="00C51C4E"/>
    <w:rsid w:val="00C572C5"/>
    <w:rsid w:val="00C63610"/>
    <w:rsid w:val="00C66380"/>
    <w:rsid w:val="00C73CDB"/>
    <w:rsid w:val="00C740D5"/>
    <w:rsid w:val="00C74970"/>
    <w:rsid w:val="00C775E8"/>
    <w:rsid w:val="00C9704F"/>
    <w:rsid w:val="00C97072"/>
    <w:rsid w:val="00CB328E"/>
    <w:rsid w:val="00CB7179"/>
    <w:rsid w:val="00CB7DE8"/>
    <w:rsid w:val="00CC6523"/>
    <w:rsid w:val="00CD2C41"/>
    <w:rsid w:val="00CD3D09"/>
    <w:rsid w:val="00CD4C56"/>
    <w:rsid w:val="00CE06CB"/>
    <w:rsid w:val="00CF2390"/>
    <w:rsid w:val="00CF25EE"/>
    <w:rsid w:val="00CF27E3"/>
    <w:rsid w:val="00D01466"/>
    <w:rsid w:val="00D044EE"/>
    <w:rsid w:val="00D048D6"/>
    <w:rsid w:val="00D053CF"/>
    <w:rsid w:val="00D1184B"/>
    <w:rsid w:val="00D12026"/>
    <w:rsid w:val="00D1307A"/>
    <w:rsid w:val="00D15770"/>
    <w:rsid w:val="00D21856"/>
    <w:rsid w:val="00D22F14"/>
    <w:rsid w:val="00D24627"/>
    <w:rsid w:val="00D24781"/>
    <w:rsid w:val="00D2587F"/>
    <w:rsid w:val="00D263A3"/>
    <w:rsid w:val="00D30486"/>
    <w:rsid w:val="00D351A9"/>
    <w:rsid w:val="00D44349"/>
    <w:rsid w:val="00D45F10"/>
    <w:rsid w:val="00D47D89"/>
    <w:rsid w:val="00D56BF4"/>
    <w:rsid w:val="00D61917"/>
    <w:rsid w:val="00D67317"/>
    <w:rsid w:val="00D70B93"/>
    <w:rsid w:val="00D70F0F"/>
    <w:rsid w:val="00D7178D"/>
    <w:rsid w:val="00D734BD"/>
    <w:rsid w:val="00D913AB"/>
    <w:rsid w:val="00DA43D5"/>
    <w:rsid w:val="00DA77FC"/>
    <w:rsid w:val="00DB6611"/>
    <w:rsid w:val="00DB756C"/>
    <w:rsid w:val="00DC6A75"/>
    <w:rsid w:val="00DC6ADC"/>
    <w:rsid w:val="00DE1554"/>
    <w:rsid w:val="00DE30DD"/>
    <w:rsid w:val="00DE7019"/>
    <w:rsid w:val="00DE749D"/>
    <w:rsid w:val="00DF7B11"/>
    <w:rsid w:val="00E02E69"/>
    <w:rsid w:val="00E06AB6"/>
    <w:rsid w:val="00E06F02"/>
    <w:rsid w:val="00E125B1"/>
    <w:rsid w:val="00E12AB8"/>
    <w:rsid w:val="00E14835"/>
    <w:rsid w:val="00E14FD3"/>
    <w:rsid w:val="00E210BF"/>
    <w:rsid w:val="00E235C6"/>
    <w:rsid w:val="00E23AD7"/>
    <w:rsid w:val="00E31438"/>
    <w:rsid w:val="00E37A56"/>
    <w:rsid w:val="00E423D9"/>
    <w:rsid w:val="00E54532"/>
    <w:rsid w:val="00E55FF0"/>
    <w:rsid w:val="00E63DDA"/>
    <w:rsid w:val="00E64A1B"/>
    <w:rsid w:val="00E730DB"/>
    <w:rsid w:val="00E734E2"/>
    <w:rsid w:val="00E73D52"/>
    <w:rsid w:val="00E8124A"/>
    <w:rsid w:val="00E90F31"/>
    <w:rsid w:val="00E94749"/>
    <w:rsid w:val="00EA0326"/>
    <w:rsid w:val="00EB1722"/>
    <w:rsid w:val="00EB66D4"/>
    <w:rsid w:val="00ED0ADC"/>
    <w:rsid w:val="00ED51DB"/>
    <w:rsid w:val="00ED5374"/>
    <w:rsid w:val="00EE4005"/>
    <w:rsid w:val="00EF57F3"/>
    <w:rsid w:val="00EF58B4"/>
    <w:rsid w:val="00F04F57"/>
    <w:rsid w:val="00F06CE1"/>
    <w:rsid w:val="00F06DCB"/>
    <w:rsid w:val="00F123C3"/>
    <w:rsid w:val="00F139C6"/>
    <w:rsid w:val="00F172C9"/>
    <w:rsid w:val="00F24337"/>
    <w:rsid w:val="00F24973"/>
    <w:rsid w:val="00F24A6C"/>
    <w:rsid w:val="00F266D6"/>
    <w:rsid w:val="00F318C6"/>
    <w:rsid w:val="00F32316"/>
    <w:rsid w:val="00F33424"/>
    <w:rsid w:val="00F34463"/>
    <w:rsid w:val="00F40661"/>
    <w:rsid w:val="00F40DC8"/>
    <w:rsid w:val="00F4625D"/>
    <w:rsid w:val="00F516B7"/>
    <w:rsid w:val="00F55178"/>
    <w:rsid w:val="00F55409"/>
    <w:rsid w:val="00F56F23"/>
    <w:rsid w:val="00F61C66"/>
    <w:rsid w:val="00F65552"/>
    <w:rsid w:val="00F711A6"/>
    <w:rsid w:val="00F7306C"/>
    <w:rsid w:val="00F740A6"/>
    <w:rsid w:val="00F81917"/>
    <w:rsid w:val="00F83CB0"/>
    <w:rsid w:val="00F92C6B"/>
    <w:rsid w:val="00F9569B"/>
    <w:rsid w:val="00FA1C6B"/>
    <w:rsid w:val="00FA27A7"/>
    <w:rsid w:val="00FB25E2"/>
    <w:rsid w:val="00FB2D45"/>
    <w:rsid w:val="00FB2D91"/>
    <w:rsid w:val="00FC239B"/>
    <w:rsid w:val="00FD5E11"/>
    <w:rsid w:val="00FD6DC3"/>
    <w:rsid w:val="00FE0F15"/>
    <w:rsid w:val="54DA69BB"/>
    <w:rsid w:val="775E5D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5247"/>
    <w:rPr>
      <w:lang w:val="en-GB"/>
    </w:rPr>
  </w:style>
  <w:style w:type="paragraph" w:styleId="berschrift1">
    <w:name w:val="heading 1"/>
    <w:basedOn w:val="Standard"/>
    <w:link w:val="berschrift1Zchn"/>
    <w:uiPriority w:val="9"/>
    <w:qFormat/>
    <w:rsid w:val="001A6BCB"/>
    <w:pPr>
      <w:spacing w:before="100" w:beforeAutospacing="1" w:after="100" w:afterAutospacing="1"/>
      <w:outlineLvl w:val="0"/>
    </w:pPr>
    <w:rPr>
      <w:rFonts w:ascii="Times New Roman" w:eastAsia="Times New Roman" w:hAnsi="Times New Roman"/>
      <w:b/>
      <w:bCs/>
      <w:kern w:val="36"/>
      <w:sz w:val="48"/>
      <w:szCs w:val="48"/>
      <w:lang w:eastAsia="en-GB"/>
    </w:rPr>
  </w:style>
  <w:style w:type="paragraph" w:styleId="berschrift2">
    <w:name w:val="heading 2"/>
    <w:basedOn w:val="Standard"/>
    <w:link w:val="berschrift2Zchn"/>
    <w:uiPriority w:val="9"/>
    <w:qFormat/>
    <w:rsid w:val="001A6BCB"/>
    <w:pPr>
      <w:spacing w:before="100" w:beforeAutospacing="1" w:after="100" w:afterAutospacing="1"/>
      <w:outlineLvl w:val="1"/>
    </w:pPr>
    <w:rPr>
      <w:rFonts w:ascii="Times New Roman" w:eastAsia="Times New Roman" w:hAnsi="Times New Roman"/>
      <w:b/>
      <w:bCs/>
      <w:sz w:val="36"/>
      <w:szCs w:val="36"/>
      <w:lang w:eastAsia="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15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93746"/>
    <w:pPr>
      <w:tabs>
        <w:tab w:val="center" w:pos="4536"/>
        <w:tab w:val="right" w:pos="9072"/>
      </w:tabs>
    </w:pPr>
  </w:style>
  <w:style w:type="character" w:customStyle="1" w:styleId="KopfzeileZchn">
    <w:name w:val="Kopfzeile Zchn"/>
    <w:link w:val="Kopfzeile"/>
    <w:uiPriority w:val="99"/>
    <w:rsid w:val="00B93746"/>
    <w:rPr>
      <w:lang w:val="en-GB"/>
    </w:rPr>
  </w:style>
  <w:style w:type="paragraph" w:styleId="Fuzeile">
    <w:name w:val="footer"/>
    <w:basedOn w:val="Standard"/>
    <w:link w:val="FuzeileZchn"/>
    <w:uiPriority w:val="99"/>
    <w:unhideWhenUsed/>
    <w:rsid w:val="00B93746"/>
    <w:pPr>
      <w:tabs>
        <w:tab w:val="center" w:pos="4536"/>
        <w:tab w:val="right" w:pos="9072"/>
      </w:tabs>
    </w:pPr>
  </w:style>
  <w:style w:type="character" w:customStyle="1" w:styleId="FuzeileZchn">
    <w:name w:val="Fußzeile Zchn"/>
    <w:link w:val="Fuzeile"/>
    <w:uiPriority w:val="99"/>
    <w:rsid w:val="00B93746"/>
    <w:rPr>
      <w:lang w:val="en-GB"/>
    </w:rPr>
  </w:style>
  <w:style w:type="paragraph" w:styleId="StandardWeb">
    <w:name w:val="Normal (Web)"/>
    <w:basedOn w:val="Standard"/>
    <w:uiPriority w:val="99"/>
    <w:unhideWhenUsed/>
    <w:rsid w:val="00B217B6"/>
    <w:pPr>
      <w:spacing w:before="100" w:beforeAutospacing="1" w:after="100" w:afterAutospacing="1"/>
    </w:pPr>
    <w:rPr>
      <w:rFonts w:ascii="Times New Roman" w:eastAsia="Times New Roman" w:hAnsi="Times New Roman"/>
      <w:sz w:val="24"/>
      <w:szCs w:val="24"/>
      <w:lang w:val="de-DE"/>
    </w:rPr>
  </w:style>
  <w:style w:type="character" w:styleId="Hyperlink">
    <w:name w:val="Hyperlink"/>
    <w:uiPriority w:val="99"/>
    <w:unhideWhenUsed/>
    <w:rsid w:val="00B217B6"/>
    <w:rPr>
      <w:color w:val="0000FF"/>
      <w:u w:val="single"/>
    </w:rPr>
  </w:style>
  <w:style w:type="character" w:styleId="Kommentarzeichen">
    <w:name w:val="annotation reference"/>
    <w:uiPriority w:val="99"/>
    <w:semiHidden/>
    <w:unhideWhenUsed/>
    <w:rsid w:val="00D44349"/>
    <w:rPr>
      <w:sz w:val="16"/>
      <w:szCs w:val="16"/>
    </w:rPr>
  </w:style>
  <w:style w:type="paragraph" w:styleId="Kommentartext">
    <w:name w:val="annotation text"/>
    <w:basedOn w:val="Standard"/>
    <w:link w:val="KommentartextZchn"/>
    <w:uiPriority w:val="99"/>
    <w:semiHidden/>
    <w:unhideWhenUsed/>
    <w:rsid w:val="00D44349"/>
  </w:style>
  <w:style w:type="character" w:customStyle="1" w:styleId="KommentartextZchn">
    <w:name w:val="Kommentartext Zchn"/>
    <w:link w:val="Kommentartext"/>
    <w:uiPriority w:val="99"/>
    <w:semiHidden/>
    <w:rsid w:val="00D44349"/>
    <w:rPr>
      <w:lang w:val="en-GB" w:eastAsia="de-DE"/>
    </w:rPr>
  </w:style>
  <w:style w:type="paragraph" w:styleId="Kommentarthema">
    <w:name w:val="annotation subject"/>
    <w:basedOn w:val="Kommentartext"/>
    <w:next w:val="Kommentartext"/>
    <w:link w:val="KommentarthemaZchn"/>
    <w:uiPriority w:val="99"/>
    <w:semiHidden/>
    <w:unhideWhenUsed/>
    <w:rsid w:val="00D44349"/>
    <w:rPr>
      <w:b/>
      <w:bCs/>
    </w:rPr>
  </w:style>
  <w:style w:type="character" w:customStyle="1" w:styleId="KommentarthemaZchn">
    <w:name w:val="Kommentarthema Zchn"/>
    <w:link w:val="Kommentarthema"/>
    <w:uiPriority w:val="99"/>
    <w:semiHidden/>
    <w:rsid w:val="00D44349"/>
    <w:rPr>
      <w:b/>
      <w:bCs/>
      <w:lang w:val="en-GB" w:eastAsia="de-DE"/>
    </w:rPr>
  </w:style>
  <w:style w:type="paragraph" w:styleId="Sprechblasentext">
    <w:name w:val="Balloon Text"/>
    <w:basedOn w:val="Standard"/>
    <w:link w:val="SprechblasentextZchn"/>
    <w:uiPriority w:val="99"/>
    <w:semiHidden/>
    <w:unhideWhenUsed/>
    <w:rsid w:val="00D44349"/>
    <w:rPr>
      <w:rFonts w:ascii="Tahoma" w:hAnsi="Tahoma" w:cs="Tahoma"/>
      <w:sz w:val="16"/>
      <w:szCs w:val="16"/>
    </w:rPr>
  </w:style>
  <w:style w:type="character" w:customStyle="1" w:styleId="SprechblasentextZchn">
    <w:name w:val="Sprechblasentext Zchn"/>
    <w:link w:val="Sprechblasentext"/>
    <w:uiPriority w:val="99"/>
    <w:semiHidden/>
    <w:rsid w:val="00D44349"/>
    <w:rPr>
      <w:rFonts w:ascii="Tahoma" w:hAnsi="Tahoma" w:cs="Tahoma"/>
      <w:sz w:val="16"/>
      <w:szCs w:val="16"/>
      <w:lang w:val="en-GB" w:eastAsia="de-DE"/>
    </w:rPr>
  </w:style>
  <w:style w:type="character" w:customStyle="1" w:styleId="datecolumn">
    <w:name w:val="datecolumn"/>
    <w:basedOn w:val="Absatz-Standardschriftart"/>
    <w:rsid w:val="00493077"/>
  </w:style>
  <w:style w:type="character" w:styleId="BesuchterHyperlink">
    <w:name w:val="FollowedHyperlink"/>
    <w:uiPriority w:val="99"/>
    <w:semiHidden/>
    <w:unhideWhenUsed/>
    <w:rsid w:val="00493077"/>
    <w:rPr>
      <w:color w:val="954F72"/>
      <w:u w:val="single"/>
    </w:rPr>
  </w:style>
  <w:style w:type="paragraph" w:customStyle="1" w:styleId="paragraph">
    <w:name w:val="paragraph"/>
    <w:basedOn w:val="Standard"/>
    <w:rsid w:val="00CF25EE"/>
    <w:pPr>
      <w:spacing w:before="100" w:beforeAutospacing="1" w:after="100" w:afterAutospacing="1"/>
    </w:pPr>
    <w:rPr>
      <w:rFonts w:ascii="Times New Roman" w:eastAsia="Times New Roman" w:hAnsi="Times New Roman"/>
      <w:sz w:val="24"/>
      <w:szCs w:val="24"/>
      <w:lang w:val="de-DE"/>
    </w:rPr>
  </w:style>
  <w:style w:type="character" w:customStyle="1" w:styleId="normaltextrun">
    <w:name w:val="normaltextrun"/>
    <w:rsid w:val="00CF25EE"/>
  </w:style>
  <w:style w:type="character" w:customStyle="1" w:styleId="berschrift1Zchn">
    <w:name w:val="Überschrift 1 Zchn"/>
    <w:link w:val="berschrift1"/>
    <w:uiPriority w:val="9"/>
    <w:rsid w:val="001A6BCB"/>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1A6BCB"/>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66425">
      <w:bodyDiv w:val="1"/>
      <w:marLeft w:val="0"/>
      <w:marRight w:val="0"/>
      <w:marTop w:val="0"/>
      <w:marBottom w:val="0"/>
      <w:divBdr>
        <w:top w:val="none" w:sz="0" w:space="0" w:color="auto"/>
        <w:left w:val="none" w:sz="0" w:space="0" w:color="auto"/>
        <w:bottom w:val="none" w:sz="0" w:space="0" w:color="auto"/>
        <w:right w:val="none" w:sz="0" w:space="0" w:color="auto"/>
      </w:divBdr>
    </w:div>
    <w:div w:id="878395944">
      <w:bodyDiv w:val="1"/>
      <w:marLeft w:val="0"/>
      <w:marRight w:val="0"/>
      <w:marTop w:val="0"/>
      <w:marBottom w:val="0"/>
      <w:divBdr>
        <w:top w:val="none" w:sz="0" w:space="0" w:color="auto"/>
        <w:left w:val="none" w:sz="0" w:space="0" w:color="auto"/>
        <w:bottom w:val="none" w:sz="0" w:space="0" w:color="auto"/>
        <w:right w:val="none" w:sz="0" w:space="0" w:color="auto"/>
      </w:divBdr>
    </w:div>
    <w:div w:id="1453786098">
      <w:bodyDiv w:val="1"/>
      <w:marLeft w:val="0"/>
      <w:marRight w:val="0"/>
      <w:marTop w:val="0"/>
      <w:marBottom w:val="0"/>
      <w:divBdr>
        <w:top w:val="none" w:sz="0" w:space="0" w:color="auto"/>
        <w:left w:val="none" w:sz="0" w:space="0" w:color="auto"/>
        <w:bottom w:val="none" w:sz="0" w:space="0" w:color="auto"/>
        <w:right w:val="none" w:sz="0" w:space="0" w:color="auto"/>
      </w:divBdr>
      <w:divsChild>
        <w:div w:id="61860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lpolicies.net" TargetMode="External"/><Relationship Id="rId3" Type="http://schemas.openxmlformats.org/officeDocument/2006/relationships/webSettings" Target="webSettings.xml"/><Relationship Id="rId7" Type="http://schemas.openxmlformats.org/officeDocument/2006/relationships/hyperlink" Target="http://hudoc.echr.coe.int/sites/eng/Pages/search.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4495</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HP</Company>
  <LinksUpToDate>false</LinksUpToDate>
  <CharactersWithSpaces>5198</CharactersWithSpaces>
  <SharedDoc>false</SharedDoc>
  <HLinks>
    <vt:vector size="18" baseType="variant">
      <vt:variant>
        <vt:i4>1441796</vt:i4>
      </vt:variant>
      <vt:variant>
        <vt:i4>6</vt:i4>
      </vt:variant>
      <vt:variant>
        <vt:i4>0</vt:i4>
      </vt:variant>
      <vt:variant>
        <vt:i4>5</vt:i4>
      </vt:variant>
      <vt:variant>
        <vt:lpwstr>http://www.interculturaldialogue.eu/</vt:lpwstr>
      </vt:variant>
      <vt:variant>
        <vt:lpwstr/>
      </vt:variant>
      <vt:variant>
        <vt:i4>4194313</vt:i4>
      </vt:variant>
      <vt:variant>
        <vt:i4>3</vt:i4>
      </vt:variant>
      <vt:variant>
        <vt:i4>0</vt:i4>
      </vt:variant>
      <vt:variant>
        <vt:i4>5</vt:i4>
      </vt:variant>
      <vt:variant>
        <vt:lpwstr>http://hudoc.echr.coe.int/sites/eng/Pages/search.aspx</vt:lpwstr>
      </vt:variant>
      <vt:variant>
        <vt:lpwstr/>
      </vt:variant>
      <vt:variant>
        <vt:i4>5111881</vt:i4>
      </vt:variant>
      <vt:variant>
        <vt:i4>0</vt:i4>
      </vt:variant>
      <vt:variant>
        <vt:i4>0</vt:i4>
      </vt:variant>
      <vt:variant>
        <vt:i4>5</vt:i4>
      </vt:variant>
      <vt:variant>
        <vt:lpwstr>http://www.culturalpolicies.net/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AJW</cp:lastModifiedBy>
  <cp:revision>2</cp:revision>
  <dcterms:created xsi:type="dcterms:W3CDTF">2016-11-06T22:00:00Z</dcterms:created>
  <dcterms:modified xsi:type="dcterms:W3CDTF">2016-11-06T22:00:00Z</dcterms:modified>
</cp:coreProperties>
</file>